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EC" w:rsidRPr="00067806" w:rsidRDefault="000202EC" w:rsidP="00067806">
      <w:pPr>
        <w:pStyle w:val="Heading1"/>
      </w:pPr>
      <w:r w:rsidRPr="00067806">
        <w:t>Process Evaluation of the NIH Research Categorization Program</w:t>
      </w:r>
    </w:p>
    <w:p w:rsidR="000202EC" w:rsidRPr="0029645B" w:rsidRDefault="000202EC" w:rsidP="0029645B">
      <w:pPr>
        <w:pStyle w:val="Subtitle"/>
        <w:rPr>
          <w:sz w:val="32"/>
          <w:szCs w:val="32"/>
        </w:rPr>
      </w:pPr>
      <w:r w:rsidRPr="0029645B">
        <w:rPr>
          <w:sz w:val="32"/>
          <w:szCs w:val="32"/>
        </w:rPr>
        <w:t>The influence of the informatics core on categorization quality, effort, and acceptability</w:t>
      </w:r>
    </w:p>
    <w:p w:rsidR="000202EC" w:rsidRDefault="000202EC" w:rsidP="000202EC">
      <w:pPr>
        <w:spacing w:before="120" w:after="120"/>
        <w:jc w:val="center"/>
        <w:rPr>
          <w:b/>
          <w:sz w:val="24"/>
          <w:szCs w:val="24"/>
        </w:rPr>
      </w:pPr>
      <w:r w:rsidRPr="000202EC">
        <w:rPr>
          <w:b/>
          <w:sz w:val="24"/>
          <w:szCs w:val="24"/>
        </w:rPr>
        <w:t>National Institutes of Health</w:t>
      </w:r>
    </w:p>
    <w:p w:rsidR="000202EC" w:rsidRPr="000202EC" w:rsidRDefault="000202EC" w:rsidP="000202EC">
      <w:pPr>
        <w:spacing w:before="120" w:after="120"/>
        <w:jc w:val="center"/>
        <w:rPr>
          <w:b/>
          <w:sz w:val="24"/>
          <w:szCs w:val="24"/>
        </w:rPr>
      </w:pPr>
      <w:r w:rsidRPr="000202EC">
        <w:rPr>
          <w:b/>
          <w:sz w:val="24"/>
          <w:szCs w:val="24"/>
        </w:rPr>
        <w:t>Office of Extramural Research, Division of Planning and Evaluation</w:t>
      </w:r>
    </w:p>
    <w:p w:rsidR="000202EC" w:rsidRDefault="000202EC" w:rsidP="000202EC">
      <w:pPr>
        <w:pStyle w:val="NoSpacing"/>
        <w:jc w:val="center"/>
        <w:rPr>
          <w:b/>
          <w:bCs/>
        </w:rPr>
      </w:pPr>
      <w:r>
        <w:rPr>
          <w:b/>
          <w:bCs/>
        </w:rPr>
        <w:t>November 18, 2014</w:t>
      </w:r>
    </w:p>
    <w:p w:rsidR="000202EC" w:rsidRDefault="000202EC" w:rsidP="000202EC">
      <w:pPr>
        <w:pStyle w:val="NoSpacing"/>
      </w:pPr>
    </w:p>
    <w:p w:rsidR="0029645B" w:rsidRDefault="0029645B" w:rsidP="0029645B"/>
    <w:p w:rsidR="00CF42D4" w:rsidRPr="00C17DEB" w:rsidRDefault="00D514F5" w:rsidP="00067806">
      <w:pPr>
        <w:pStyle w:val="Heading1"/>
      </w:pPr>
      <w:r w:rsidRPr="00C17DEB">
        <w:t>Evaluation Summary</w:t>
      </w:r>
    </w:p>
    <w:p w:rsidR="00D514F5" w:rsidRPr="00067806" w:rsidRDefault="00D514F5" w:rsidP="00067806">
      <w:pPr>
        <w:pStyle w:val="Heading2"/>
      </w:pPr>
      <w:r w:rsidRPr="00067806">
        <w:t>Introduction</w:t>
      </w:r>
      <w:r w:rsidR="001531A7" w:rsidRPr="00067806">
        <w:t xml:space="preserve"> </w:t>
      </w:r>
      <w:r w:rsidR="00610BA8" w:rsidRPr="00067806">
        <w:t xml:space="preserve"> </w:t>
      </w:r>
      <w:bookmarkStart w:id="0" w:name="_GoBack"/>
      <w:bookmarkEnd w:id="0"/>
    </w:p>
    <w:p w:rsidR="00D514F5" w:rsidRDefault="00D96BB1" w:rsidP="00D514F5">
      <w:pPr>
        <w:rPr>
          <w:rFonts w:cs="Calibri"/>
        </w:rPr>
      </w:pPr>
      <w:r w:rsidRPr="00597361">
        <w:rPr>
          <w:rFonts w:cs="Calibri"/>
        </w:rPr>
        <w:t xml:space="preserve">The </w:t>
      </w:r>
      <w:r w:rsidR="009901E9" w:rsidRPr="00597361">
        <w:t xml:space="preserve">research categorization program </w:t>
      </w:r>
      <w:r w:rsidR="005443C3" w:rsidRPr="00597361">
        <w:t xml:space="preserve">provides categorization services for the </w:t>
      </w:r>
      <w:r w:rsidR="00597361" w:rsidRPr="00597361">
        <w:t>National Institutes of Health (</w:t>
      </w:r>
      <w:r w:rsidR="005443C3" w:rsidRPr="002420D3">
        <w:t>NIH</w:t>
      </w:r>
      <w:r w:rsidR="00597361" w:rsidRPr="000B2759">
        <w:t>)</w:t>
      </w:r>
      <w:r w:rsidR="005443C3" w:rsidRPr="000B2759">
        <w:t xml:space="preserve"> research portfolio to ensure transparent and consistent categorical spending reports to the NIH and beyond. </w:t>
      </w:r>
      <w:r w:rsidR="00693F87" w:rsidRPr="00F77021">
        <w:t xml:space="preserve">The </w:t>
      </w:r>
      <w:r w:rsidR="009901E9">
        <w:t xml:space="preserve">research categorization </w:t>
      </w:r>
      <w:r w:rsidR="00693F87" w:rsidRPr="00F77021">
        <w:t xml:space="preserve">program is supported by the </w:t>
      </w:r>
      <w:r w:rsidR="009901E9">
        <w:t>Research Condition and Disease Categorization (</w:t>
      </w:r>
      <w:r w:rsidR="00693F87" w:rsidRPr="00F77021">
        <w:t>RCDC</w:t>
      </w:r>
      <w:r w:rsidR="009901E9">
        <w:t>)</w:t>
      </w:r>
      <w:r w:rsidR="00693F87" w:rsidRPr="00F77021">
        <w:t xml:space="preserve"> </w:t>
      </w:r>
      <w:r w:rsidR="00693F87" w:rsidRPr="00597361">
        <w:t xml:space="preserve">system, </w:t>
      </w:r>
      <w:r w:rsidR="006A2C94" w:rsidRPr="00597361">
        <w:t xml:space="preserve">which categorizes the NIH research portfolio using </w:t>
      </w:r>
      <w:r w:rsidR="00A33762" w:rsidRPr="00597361">
        <w:t>the</w:t>
      </w:r>
      <w:r w:rsidR="006A2C94" w:rsidRPr="00597361">
        <w:t xml:space="preserve"> thesaurus-based natural language processing system Collexis</w:t>
      </w:r>
      <w:r w:rsidR="0009557A" w:rsidRPr="00597361">
        <w:rPr>
          <w:rFonts w:cs="Calibri"/>
        </w:rPr>
        <w:t>™</w:t>
      </w:r>
      <w:r w:rsidR="0009557A" w:rsidRPr="00597361">
        <w:rPr>
          <w:rFonts w:cs="Calibri"/>
          <w:vertAlign w:val="superscript"/>
        </w:rPr>
        <w:t>©</w:t>
      </w:r>
      <w:r w:rsidR="006A2C94" w:rsidRPr="00597361">
        <w:t xml:space="preserve"> i</w:t>
      </w:r>
      <w:r w:rsidR="00A33762" w:rsidRPr="00597361">
        <w:t xml:space="preserve">n conjunction </w:t>
      </w:r>
      <w:r w:rsidR="006A2C94" w:rsidRPr="00597361">
        <w:t xml:space="preserve">with a weighted </w:t>
      </w:r>
      <w:r w:rsidR="00A33762" w:rsidRPr="00597361">
        <w:t xml:space="preserve">search </w:t>
      </w:r>
      <w:r w:rsidR="006A2C94" w:rsidRPr="00597361">
        <w:t>term list</w:t>
      </w:r>
      <w:r w:rsidR="00F1619C" w:rsidRPr="00597361">
        <w:t xml:space="preserve"> called a fingerprint</w:t>
      </w:r>
      <w:r w:rsidR="0009557A" w:rsidRPr="00597361">
        <w:t xml:space="preserve">. </w:t>
      </w:r>
      <w:r w:rsidR="005443C3" w:rsidRPr="00597361">
        <w:t xml:space="preserve">The </w:t>
      </w:r>
      <w:r w:rsidR="00691092" w:rsidRPr="002420D3">
        <w:t>process</w:t>
      </w:r>
      <w:r w:rsidR="005443C3" w:rsidRPr="000B2759">
        <w:t xml:space="preserve"> </w:t>
      </w:r>
      <w:r w:rsidR="007F7F51" w:rsidRPr="000B2759">
        <w:rPr>
          <w:rFonts w:cs="Calibri"/>
        </w:rPr>
        <w:t xml:space="preserve">evaluation </w:t>
      </w:r>
      <w:r w:rsidR="005443C3" w:rsidRPr="00F77021">
        <w:rPr>
          <w:rFonts w:cs="Calibri"/>
        </w:rPr>
        <w:t xml:space="preserve">described herein </w:t>
      </w:r>
      <w:r w:rsidR="007F7F51" w:rsidRPr="00F77021">
        <w:rPr>
          <w:rFonts w:cs="Calibri"/>
        </w:rPr>
        <w:t xml:space="preserve">was </w:t>
      </w:r>
      <w:r w:rsidR="005443C3" w:rsidRPr="00E5315C">
        <w:rPr>
          <w:rFonts w:cs="Calibri"/>
        </w:rPr>
        <w:t xml:space="preserve">conducted </w:t>
      </w:r>
      <w:r w:rsidR="00F52F04" w:rsidRPr="009E12AA">
        <w:rPr>
          <w:rFonts w:cs="Calibri"/>
        </w:rPr>
        <w:t>to compare the</w:t>
      </w:r>
      <w:r w:rsidR="00A33762" w:rsidRPr="009E12AA">
        <w:rPr>
          <w:rFonts w:cs="Calibri"/>
        </w:rPr>
        <w:t xml:space="preserve"> </w:t>
      </w:r>
      <w:r w:rsidR="00691092" w:rsidRPr="004B213C">
        <w:rPr>
          <w:rFonts w:cs="Calibri"/>
        </w:rPr>
        <w:t xml:space="preserve">quality of the </w:t>
      </w:r>
      <w:r w:rsidR="00A33762" w:rsidRPr="004B213C">
        <w:rPr>
          <w:rFonts w:cs="Calibri"/>
        </w:rPr>
        <w:t>ca</w:t>
      </w:r>
      <w:r w:rsidR="00A33762" w:rsidRPr="009D3DDC">
        <w:rPr>
          <w:rFonts w:cs="Calibri"/>
        </w:rPr>
        <w:t xml:space="preserve">tegorization results produced by the </w:t>
      </w:r>
      <w:r w:rsidR="00F52F04" w:rsidRPr="009D3DDC">
        <w:rPr>
          <w:rFonts w:cs="Calibri"/>
        </w:rPr>
        <w:t xml:space="preserve">current </w:t>
      </w:r>
      <w:r w:rsidR="009901E9">
        <w:rPr>
          <w:rFonts w:cs="Calibri"/>
        </w:rPr>
        <w:t xml:space="preserve">fingerprint </w:t>
      </w:r>
      <w:r w:rsidR="006F32F0" w:rsidRPr="009D3DDC">
        <w:rPr>
          <w:rFonts w:cs="Calibri"/>
        </w:rPr>
        <w:t>approach</w:t>
      </w:r>
      <w:r w:rsidR="00A33762" w:rsidRPr="009D3DDC">
        <w:rPr>
          <w:rFonts w:cs="Calibri"/>
        </w:rPr>
        <w:t xml:space="preserve"> of the RCDC system with</w:t>
      </w:r>
      <w:r w:rsidR="00A619D6" w:rsidRPr="009D3DDC">
        <w:rPr>
          <w:rFonts w:cs="Calibri"/>
        </w:rPr>
        <w:t xml:space="preserve"> two alternative</w:t>
      </w:r>
      <w:r w:rsidR="00F52F04" w:rsidRPr="009D3DDC">
        <w:rPr>
          <w:rFonts w:cs="Calibri"/>
        </w:rPr>
        <w:t xml:space="preserve"> categorization technologies.</w:t>
      </w:r>
      <w:r w:rsidR="00824B19" w:rsidRPr="009D3DDC">
        <w:rPr>
          <w:rFonts w:cs="Calibri"/>
        </w:rPr>
        <w:t xml:space="preserve"> Th</w:t>
      </w:r>
      <w:r w:rsidR="00D708F6" w:rsidRPr="009D3DDC">
        <w:rPr>
          <w:rFonts w:cs="Calibri"/>
        </w:rPr>
        <w:t xml:space="preserve">e </w:t>
      </w:r>
      <w:r w:rsidR="00B93DD8" w:rsidRPr="009D3DDC">
        <w:rPr>
          <w:rFonts w:cs="Calibri"/>
        </w:rPr>
        <w:t xml:space="preserve">evaluation was conducted over the course of </w:t>
      </w:r>
      <w:r w:rsidR="001A1005" w:rsidRPr="009D3DDC">
        <w:rPr>
          <w:rFonts w:cs="Calibri"/>
        </w:rPr>
        <w:t>the Fiscal Year (FY)</w:t>
      </w:r>
      <w:r w:rsidR="00824B19" w:rsidRPr="009D3DDC">
        <w:rPr>
          <w:rFonts w:cs="Calibri"/>
        </w:rPr>
        <w:t xml:space="preserve"> </w:t>
      </w:r>
      <w:r w:rsidR="00950F8D" w:rsidRPr="009D3DDC">
        <w:rPr>
          <w:rFonts w:cs="Calibri"/>
        </w:rPr>
        <w:t xml:space="preserve">2013 categorization cycle </w:t>
      </w:r>
      <w:r w:rsidR="00B97BFE" w:rsidRPr="009D3DDC">
        <w:rPr>
          <w:rFonts w:cs="Calibri"/>
        </w:rPr>
        <w:t xml:space="preserve">by </w:t>
      </w:r>
      <w:r w:rsidR="00A0201E">
        <w:rPr>
          <w:rFonts w:cs="Calibri"/>
        </w:rPr>
        <w:t>performing</w:t>
      </w:r>
      <w:r w:rsidR="00A0201E" w:rsidRPr="009D3DDC">
        <w:rPr>
          <w:rFonts w:cs="Calibri"/>
        </w:rPr>
        <w:t xml:space="preserve"> </w:t>
      </w:r>
      <w:r w:rsidR="00B97BFE" w:rsidRPr="009D3DDC">
        <w:rPr>
          <w:rFonts w:cs="Calibri"/>
        </w:rPr>
        <w:t xml:space="preserve">the usual categorization activities using the two alternative categorization technologies </w:t>
      </w:r>
      <w:r w:rsidR="00950F8D" w:rsidRPr="009D3DDC">
        <w:rPr>
          <w:rFonts w:cs="Calibri"/>
        </w:rPr>
        <w:t>in</w:t>
      </w:r>
      <w:r w:rsidR="00B93DD8" w:rsidRPr="009D3DDC">
        <w:rPr>
          <w:rFonts w:cs="Calibri"/>
        </w:rPr>
        <w:t xml:space="preserve"> parallel with the RCDC </w:t>
      </w:r>
      <w:r w:rsidR="00B97BFE" w:rsidRPr="009D3DDC">
        <w:rPr>
          <w:rFonts w:cs="Calibri"/>
        </w:rPr>
        <w:t>system</w:t>
      </w:r>
      <w:r w:rsidR="00B93DD8" w:rsidRPr="009D3DDC">
        <w:rPr>
          <w:rFonts w:cs="Calibri"/>
        </w:rPr>
        <w:t xml:space="preserve">. The overarching goals of the evaluation were to assess the quality of the categories produced, the </w:t>
      </w:r>
      <w:r w:rsidR="00E47649">
        <w:rPr>
          <w:rFonts w:cs="Calibri"/>
        </w:rPr>
        <w:t xml:space="preserve">effort involved, </w:t>
      </w:r>
      <w:r w:rsidR="00E47649" w:rsidRPr="009D3DDC">
        <w:rPr>
          <w:rFonts w:cs="Calibri"/>
        </w:rPr>
        <w:t>and</w:t>
      </w:r>
      <w:r w:rsidR="00B93DD8" w:rsidRPr="009D3DDC">
        <w:rPr>
          <w:rFonts w:cs="Calibri"/>
        </w:rPr>
        <w:t xml:space="preserve"> the perceptions of stak</w:t>
      </w:r>
      <w:r w:rsidR="00950F8D" w:rsidRPr="009D3DDC">
        <w:rPr>
          <w:rFonts w:cs="Calibri"/>
        </w:rPr>
        <w:t>eholders regarding the</w:t>
      </w:r>
      <w:r w:rsidR="00B93DD8" w:rsidRPr="009D3DDC">
        <w:rPr>
          <w:rFonts w:cs="Calibri"/>
        </w:rPr>
        <w:t xml:space="preserve"> three</w:t>
      </w:r>
      <w:r w:rsidR="006F32F0" w:rsidRPr="009D3DDC">
        <w:rPr>
          <w:rFonts w:cs="Calibri"/>
        </w:rPr>
        <w:t xml:space="preserve"> different</w:t>
      </w:r>
      <w:r w:rsidR="00D514F5">
        <w:rPr>
          <w:rFonts w:cs="Calibri"/>
        </w:rPr>
        <w:t xml:space="preserve"> categorization approaches.</w:t>
      </w:r>
    </w:p>
    <w:p w:rsidR="00D514F5" w:rsidRPr="00494DBF" w:rsidRDefault="00D514F5" w:rsidP="00067806">
      <w:pPr>
        <w:pStyle w:val="Heading2"/>
      </w:pPr>
      <w:r w:rsidRPr="00D514F5">
        <w:t>Summary of</w:t>
      </w:r>
      <w:r>
        <w:t xml:space="preserve"> Evaluation Findings</w:t>
      </w:r>
      <w:r w:rsidR="00610BA8">
        <w:t xml:space="preserve"> </w:t>
      </w:r>
    </w:p>
    <w:p w:rsidR="00604B45" w:rsidRDefault="00604B45" w:rsidP="00494DBF">
      <w:pPr>
        <w:rPr>
          <w:rFonts w:cs="Calibri"/>
          <w:b/>
        </w:rPr>
      </w:pPr>
      <w:r>
        <w:rPr>
          <w:rFonts w:cs="Calibri"/>
          <w:b/>
        </w:rPr>
        <w:t>The evaluation was conducted to address three primary questions:</w:t>
      </w:r>
    </w:p>
    <w:p w:rsidR="006523CA" w:rsidRPr="00604B45" w:rsidRDefault="00604B45" w:rsidP="000167DA">
      <w:pPr>
        <w:numPr>
          <w:ilvl w:val="0"/>
          <w:numId w:val="7"/>
        </w:numPr>
        <w:rPr>
          <w:rFonts w:cs="Calibri"/>
        </w:rPr>
      </w:pPr>
      <w:r w:rsidRPr="00604B45">
        <w:rPr>
          <w:rFonts w:cs="Calibri"/>
        </w:rPr>
        <w:t>What is the quality of the categories created using different methods?</w:t>
      </w:r>
    </w:p>
    <w:p w:rsidR="006523CA" w:rsidRPr="00604B45" w:rsidRDefault="00E47649" w:rsidP="000167DA">
      <w:pPr>
        <w:numPr>
          <w:ilvl w:val="0"/>
          <w:numId w:val="7"/>
        </w:numPr>
        <w:rPr>
          <w:rFonts w:cs="Calibri"/>
        </w:rPr>
      </w:pPr>
      <w:r>
        <w:rPr>
          <w:rFonts w:cs="Calibri"/>
        </w:rPr>
        <w:t xml:space="preserve">What is the relative effort involved in </w:t>
      </w:r>
      <w:r w:rsidR="00604B45" w:rsidRPr="00604B45">
        <w:rPr>
          <w:rFonts w:cs="Calibri"/>
        </w:rPr>
        <w:t>creating/refining categories for the different methods?</w:t>
      </w:r>
    </w:p>
    <w:p w:rsidR="006523CA" w:rsidRDefault="00604B45" w:rsidP="000167DA">
      <w:pPr>
        <w:numPr>
          <w:ilvl w:val="0"/>
          <w:numId w:val="7"/>
        </w:numPr>
        <w:rPr>
          <w:rFonts w:cs="Calibri"/>
        </w:rPr>
      </w:pPr>
      <w:r w:rsidRPr="00604B45">
        <w:rPr>
          <w:rFonts w:cs="Calibri"/>
        </w:rPr>
        <w:t>What are users’ perceptions of the different methods?</w:t>
      </w:r>
    </w:p>
    <w:p w:rsidR="00604B45" w:rsidRPr="005575C4" w:rsidRDefault="00604B45" w:rsidP="00494DBF">
      <w:pPr>
        <w:rPr>
          <w:rFonts w:cs="Calibri"/>
        </w:rPr>
      </w:pPr>
      <w:r w:rsidRPr="005575C4">
        <w:rPr>
          <w:rFonts w:cs="Calibri"/>
          <w:b/>
        </w:rPr>
        <w:t xml:space="preserve">The evaluation results support the following conclusions: </w:t>
      </w:r>
      <w:r w:rsidRPr="005575C4">
        <w:rPr>
          <w:rFonts w:cs="Calibri"/>
        </w:rPr>
        <w:t xml:space="preserve"> </w:t>
      </w:r>
    </w:p>
    <w:p w:rsidR="006523CA" w:rsidRDefault="004F7B96" w:rsidP="000167DA">
      <w:pPr>
        <w:numPr>
          <w:ilvl w:val="0"/>
          <w:numId w:val="3"/>
        </w:numPr>
        <w:rPr>
          <w:rFonts w:cs="Calibri"/>
        </w:rPr>
      </w:pPr>
      <w:r>
        <w:rPr>
          <w:rFonts w:cs="Calibri"/>
        </w:rPr>
        <w:t>The statistical machine-learning method (Recommind</w:t>
      </w:r>
      <w:r w:rsidRPr="00597361">
        <w:rPr>
          <w:rFonts w:cs="Calibri"/>
        </w:rPr>
        <w:t>™</w:t>
      </w:r>
      <w:r w:rsidRPr="00597361">
        <w:rPr>
          <w:rFonts w:cs="Calibri"/>
          <w:vertAlign w:val="superscript"/>
        </w:rPr>
        <w:t>©</w:t>
      </w:r>
      <w:r>
        <w:rPr>
          <w:rFonts w:cs="Calibri"/>
        </w:rPr>
        <w:t>) produced results comparable in quality to those of the RCDC fingerprint method.</w:t>
      </w:r>
      <w:r w:rsidR="00350FB3">
        <w:rPr>
          <w:rFonts w:cs="Calibri"/>
        </w:rPr>
        <w:t xml:space="preserve"> </w:t>
      </w:r>
      <w:r w:rsidR="009901E9">
        <w:rPr>
          <w:rFonts w:cs="Calibri"/>
        </w:rPr>
        <w:t xml:space="preserve">All three categorization </w:t>
      </w:r>
      <w:r w:rsidR="0051399A">
        <w:rPr>
          <w:rFonts w:cs="Calibri"/>
        </w:rPr>
        <w:t>methods</w:t>
      </w:r>
      <w:r w:rsidR="00792538">
        <w:rPr>
          <w:rFonts w:cs="Calibri"/>
        </w:rPr>
        <w:t xml:space="preserve">, RCDC fingerprint, RCDC Best-fit, and </w:t>
      </w:r>
      <w:proofErr w:type="spellStart"/>
      <w:r w:rsidR="00792538">
        <w:rPr>
          <w:rFonts w:cs="Calibri"/>
        </w:rPr>
        <w:t>Recommind</w:t>
      </w:r>
      <w:proofErr w:type="spellEnd"/>
      <w:r w:rsidR="00792538">
        <w:rPr>
          <w:rFonts w:cs="Calibri"/>
        </w:rPr>
        <w:t>,</w:t>
      </w:r>
      <w:r w:rsidR="0051399A">
        <w:rPr>
          <w:rFonts w:cs="Calibri"/>
        </w:rPr>
        <w:t xml:space="preserve"> categorized NIH’s research projects reasonably well (&gt;70% accuracy for most categories).</w:t>
      </w:r>
      <w:r w:rsidR="006523CA">
        <w:rPr>
          <w:rFonts w:cs="Calibri"/>
        </w:rPr>
        <w:t xml:space="preserve">  </w:t>
      </w:r>
    </w:p>
    <w:p w:rsidR="006523CA" w:rsidRDefault="0051399A" w:rsidP="000167DA">
      <w:pPr>
        <w:numPr>
          <w:ilvl w:val="0"/>
          <w:numId w:val="3"/>
        </w:numPr>
        <w:rPr>
          <w:rFonts w:cs="Calibri"/>
        </w:rPr>
      </w:pPr>
      <w:r>
        <w:rPr>
          <w:rFonts w:cs="Calibri"/>
        </w:rPr>
        <w:lastRenderedPageBreak/>
        <w:t xml:space="preserve">The </w:t>
      </w:r>
      <w:r w:rsidR="006523CA">
        <w:rPr>
          <w:rFonts w:cs="Calibri"/>
        </w:rPr>
        <w:t xml:space="preserve">two machine-learning approaches involved the least </w:t>
      </w:r>
      <w:r w:rsidR="004F7B96">
        <w:rPr>
          <w:rFonts w:cs="Calibri"/>
        </w:rPr>
        <w:t xml:space="preserve">overall effort </w:t>
      </w:r>
      <w:r w:rsidR="006523CA">
        <w:rPr>
          <w:rFonts w:cs="Calibri"/>
        </w:rPr>
        <w:t>for the 15 evaluation categories. However</w:t>
      </w:r>
      <w:r w:rsidR="004F7B96">
        <w:rPr>
          <w:rFonts w:cs="Calibri"/>
        </w:rPr>
        <w:t>, for</w:t>
      </w:r>
      <w:r w:rsidR="006523CA">
        <w:rPr>
          <w:rFonts w:cs="Calibri"/>
        </w:rPr>
        <w:t xml:space="preserve"> categories in fundamental maintenance status, which comprised 72% of </w:t>
      </w:r>
      <w:r w:rsidR="004F7B96">
        <w:rPr>
          <w:rFonts w:cs="Calibri"/>
        </w:rPr>
        <w:t xml:space="preserve">the reported spending </w:t>
      </w:r>
      <w:r w:rsidR="006523CA">
        <w:rPr>
          <w:rFonts w:cs="Calibri"/>
        </w:rPr>
        <w:t>categories</w:t>
      </w:r>
      <w:r w:rsidR="004F7B96">
        <w:rPr>
          <w:rFonts w:cs="Calibri"/>
        </w:rPr>
        <w:t xml:space="preserve"> produced by fingerprint </w:t>
      </w:r>
      <w:r w:rsidR="006523CA">
        <w:rPr>
          <w:rFonts w:cs="Calibri"/>
        </w:rPr>
        <w:t>in FY 2013</w:t>
      </w:r>
      <w:r w:rsidR="004F7B96">
        <w:rPr>
          <w:rFonts w:cs="Calibri"/>
        </w:rPr>
        <w:t>, the</w:t>
      </w:r>
      <w:r w:rsidR="006523CA">
        <w:rPr>
          <w:rFonts w:cs="Calibri"/>
        </w:rPr>
        <w:t xml:space="preserve"> least effort was expended on categorization using the RCDC fingerprint system.  For the general maintenance categories, which comprised 26% of the </w:t>
      </w:r>
      <w:r w:rsidR="004F7B96">
        <w:rPr>
          <w:rFonts w:cs="Calibri"/>
        </w:rPr>
        <w:t xml:space="preserve">reported spending </w:t>
      </w:r>
      <w:r w:rsidR="006523CA">
        <w:rPr>
          <w:rFonts w:cs="Calibri"/>
        </w:rPr>
        <w:t xml:space="preserve">categories in FY 2013, the least effort was expended </w:t>
      </w:r>
      <w:r w:rsidR="004F7B96">
        <w:rPr>
          <w:rFonts w:cs="Calibri"/>
        </w:rPr>
        <w:t xml:space="preserve">using </w:t>
      </w:r>
      <w:r w:rsidR="006523CA">
        <w:rPr>
          <w:rFonts w:cs="Calibri"/>
        </w:rPr>
        <w:t xml:space="preserve">the Best Fit system, </w:t>
      </w:r>
      <w:r w:rsidR="004F7B96">
        <w:rPr>
          <w:rFonts w:cs="Calibri"/>
        </w:rPr>
        <w:t xml:space="preserve">and </w:t>
      </w:r>
      <w:r w:rsidR="006523CA">
        <w:rPr>
          <w:rFonts w:cs="Calibri"/>
        </w:rPr>
        <w:t>the RCDC fingerprint system involv</w:t>
      </w:r>
      <w:r w:rsidR="004F7B96">
        <w:rPr>
          <w:rFonts w:cs="Calibri"/>
        </w:rPr>
        <w:t>ed</w:t>
      </w:r>
      <w:r w:rsidR="006523CA">
        <w:rPr>
          <w:rFonts w:cs="Calibri"/>
        </w:rPr>
        <w:t xml:space="preserve"> less effort than the Recommind system.  </w:t>
      </w:r>
      <w:r w:rsidR="009500C5">
        <w:rPr>
          <w:rFonts w:cs="Calibri"/>
        </w:rPr>
        <w:t xml:space="preserve">It is unclear whether efficiency would be gained through experience and process refinement if a statistical and/or machine-learning process were adopted for ongoing categorization.  </w:t>
      </w:r>
    </w:p>
    <w:p w:rsidR="0051399A" w:rsidRDefault="009500C5" w:rsidP="000167DA">
      <w:pPr>
        <w:numPr>
          <w:ilvl w:val="0"/>
          <w:numId w:val="3"/>
        </w:numPr>
        <w:rPr>
          <w:rFonts w:cs="Calibri"/>
        </w:rPr>
      </w:pPr>
      <w:r>
        <w:rPr>
          <w:rFonts w:cs="Calibri"/>
        </w:rPr>
        <w:t>Based on survey results, t</w:t>
      </w:r>
      <w:r w:rsidR="004F7B96">
        <w:rPr>
          <w:rFonts w:cs="Calibri"/>
        </w:rPr>
        <w:t xml:space="preserve">he </w:t>
      </w:r>
      <w:r>
        <w:rPr>
          <w:rFonts w:cs="Calibri"/>
        </w:rPr>
        <w:t xml:space="preserve">machine-learning systems </w:t>
      </w:r>
      <w:r w:rsidR="00724D5E">
        <w:rPr>
          <w:rFonts w:cs="Calibri"/>
        </w:rPr>
        <w:t>w</w:t>
      </w:r>
      <w:r>
        <w:rPr>
          <w:rFonts w:cs="Calibri"/>
        </w:rPr>
        <w:t>ere less</w:t>
      </w:r>
      <w:r w:rsidR="00724D5E">
        <w:rPr>
          <w:rFonts w:cs="Calibri"/>
        </w:rPr>
        <w:t xml:space="preserve"> “transparent”</w:t>
      </w:r>
      <w:r>
        <w:rPr>
          <w:rFonts w:cs="Calibri"/>
        </w:rPr>
        <w:t xml:space="preserve"> than RCDC</w:t>
      </w:r>
      <w:r w:rsidR="00724D5E">
        <w:rPr>
          <w:rFonts w:cs="Calibri"/>
        </w:rPr>
        <w:t xml:space="preserve"> in terms of users</w:t>
      </w:r>
      <w:r w:rsidR="009901E9">
        <w:rPr>
          <w:rFonts w:cs="Calibri"/>
        </w:rPr>
        <w:t>’</w:t>
      </w:r>
      <w:r w:rsidR="00724D5E">
        <w:rPr>
          <w:rFonts w:cs="Calibri"/>
        </w:rPr>
        <w:t xml:space="preserve"> understanding </w:t>
      </w:r>
      <w:r>
        <w:rPr>
          <w:rFonts w:cs="Calibri"/>
        </w:rPr>
        <w:t xml:space="preserve">and being able to explain </w:t>
      </w:r>
      <w:r w:rsidR="00724D5E">
        <w:rPr>
          <w:rFonts w:cs="Calibri"/>
        </w:rPr>
        <w:t>how project</w:t>
      </w:r>
      <w:r w:rsidR="009901E9">
        <w:rPr>
          <w:rFonts w:cs="Calibri"/>
        </w:rPr>
        <w:t>s are categorized</w:t>
      </w:r>
      <w:r w:rsidR="00724D5E">
        <w:rPr>
          <w:rFonts w:cs="Calibri"/>
        </w:rPr>
        <w:t>.</w:t>
      </w:r>
    </w:p>
    <w:p w:rsidR="009500C5" w:rsidRDefault="009500C5" w:rsidP="000167DA">
      <w:pPr>
        <w:numPr>
          <w:ilvl w:val="0"/>
          <w:numId w:val="3"/>
        </w:numPr>
        <w:rPr>
          <w:rFonts w:cs="Calibri"/>
        </w:rPr>
      </w:pPr>
      <w:r>
        <w:rPr>
          <w:rFonts w:cs="Calibri"/>
        </w:rPr>
        <w:t>During the development of new categories, significant time is devoted to research on the scientific topic of the category, and this time would be required regardless of the categorization method.</w:t>
      </w:r>
    </w:p>
    <w:p w:rsidR="00724D5E" w:rsidRDefault="00724D5E" w:rsidP="000167DA">
      <w:pPr>
        <w:numPr>
          <w:ilvl w:val="0"/>
          <w:numId w:val="3"/>
        </w:numPr>
        <w:rPr>
          <w:rFonts w:cs="Calibri"/>
        </w:rPr>
      </w:pPr>
      <w:r>
        <w:rPr>
          <w:rFonts w:cs="Calibri"/>
        </w:rPr>
        <w:t>The low proportion of projects that were validated by IC Experts was</w:t>
      </w:r>
      <w:r w:rsidR="007510B2">
        <w:rPr>
          <w:rFonts w:cs="Calibri"/>
        </w:rPr>
        <w:t xml:space="preserve"> a</w:t>
      </w:r>
      <w:r w:rsidR="00CE2503">
        <w:rPr>
          <w:rFonts w:cs="Calibri"/>
        </w:rPr>
        <w:t xml:space="preserve"> complicating factor for the </w:t>
      </w:r>
      <w:r>
        <w:rPr>
          <w:rFonts w:cs="Calibri"/>
        </w:rPr>
        <w:t>analysis</w:t>
      </w:r>
      <w:r w:rsidR="009901E9" w:rsidRPr="009901E9">
        <w:rPr>
          <w:rFonts w:cs="Calibri"/>
        </w:rPr>
        <w:t xml:space="preserve"> </w:t>
      </w:r>
      <w:r w:rsidR="009901E9">
        <w:rPr>
          <w:rFonts w:cs="Calibri"/>
        </w:rPr>
        <w:t>of categorization results</w:t>
      </w:r>
      <w:r>
        <w:rPr>
          <w:rFonts w:cs="Calibri"/>
        </w:rPr>
        <w:t>.</w:t>
      </w:r>
    </w:p>
    <w:p w:rsidR="00724D5E" w:rsidRDefault="00724D5E" w:rsidP="000167DA">
      <w:pPr>
        <w:numPr>
          <w:ilvl w:val="0"/>
          <w:numId w:val="3"/>
        </w:numPr>
        <w:rPr>
          <w:rFonts w:cs="Calibri"/>
        </w:rPr>
      </w:pPr>
      <w:r>
        <w:rPr>
          <w:rFonts w:cs="Calibri"/>
        </w:rPr>
        <w:t xml:space="preserve">Although IC Experts devote time </w:t>
      </w:r>
      <w:r w:rsidR="00A0201E">
        <w:rPr>
          <w:rFonts w:cs="Calibri"/>
        </w:rPr>
        <w:t>to</w:t>
      </w:r>
      <w:r>
        <w:rPr>
          <w:rFonts w:cs="Calibri"/>
        </w:rPr>
        <w:t xml:space="preserve"> RCDC activities, the overall cost </w:t>
      </w:r>
      <w:r w:rsidR="004F7B96">
        <w:rPr>
          <w:rFonts w:cs="Calibri"/>
        </w:rPr>
        <w:t xml:space="preserve">associated with </w:t>
      </w:r>
      <w:r w:rsidR="00E47649">
        <w:rPr>
          <w:rFonts w:cs="Calibri"/>
        </w:rPr>
        <w:t>their participation</w:t>
      </w:r>
      <w:r w:rsidR="004F7B96">
        <w:rPr>
          <w:rFonts w:cs="Calibri"/>
        </w:rPr>
        <w:t xml:space="preserve"> in the NIH categorization program </w:t>
      </w:r>
      <w:r>
        <w:rPr>
          <w:rFonts w:cs="Calibri"/>
        </w:rPr>
        <w:t>appears to be relati</w:t>
      </w:r>
      <w:r w:rsidR="00CE2503">
        <w:rPr>
          <w:rFonts w:cs="Calibri"/>
        </w:rPr>
        <w:t>vely small for an</w:t>
      </w:r>
      <w:r>
        <w:rPr>
          <w:rFonts w:cs="Calibri"/>
        </w:rPr>
        <w:t xml:space="preserve"> endeavor </w:t>
      </w:r>
      <w:r w:rsidR="00CE2503">
        <w:rPr>
          <w:rFonts w:cs="Calibri"/>
        </w:rPr>
        <w:t xml:space="preserve">of this scale </w:t>
      </w:r>
      <w:r>
        <w:rPr>
          <w:rFonts w:cs="Calibri"/>
        </w:rPr>
        <w:t>(estimated</w:t>
      </w:r>
      <w:r w:rsidR="001F2B19">
        <w:rPr>
          <w:rFonts w:cs="Calibri"/>
        </w:rPr>
        <w:t xml:space="preserve"> to be</w:t>
      </w:r>
      <w:r>
        <w:rPr>
          <w:rFonts w:cs="Calibri"/>
        </w:rPr>
        <w:t xml:space="preserve"> $316,345 for validation and session time in FY 201</w:t>
      </w:r>
      <w:r w:rsidR="007510B2">
        <w:rPr>
          <w:rFonts w:cs="Calibri"/>
        </w:rPr>
        <w:t>3</w:t>
      </w:r>
      <w:r>
        <w:rPr>
          <w:rFonts w:cs="Calibri"/>
        </w:rPr>
        <w:t>).</w:t>
      </w:r>
      <w:r w:rsidR="004F7B96">
        <w:rPr>
          <w:rFonts w:cs="Calibri"/>
        </w:rPr>
        <w:t xml:space="preserve">  Overall, IC Experts reported spending approximately 4.87 minutes per validity comment.  </w:t>
      </w:r>
    </w:p>
    <w:p w:rsidR="00CF23E6" w:rsidRPr="00CF23E6" w:rsidRDefault="00CF23E6" w:rsidP="00067806">
      <w:pPr>
        <w:pStyle w:val="Heading2"/>
      </w:pPr>
      <w:r w:rsidRPr="00CF23E6">
        <w:t>Recommendations</w:t>
      </w:r>
    </w:p>
    <w:p w:rsidR="00CF23E6" w:rsidRDefault="00CF23E6" w:rsidP="00CF23E6">
      <w:r>
        <w:t xml:space="preserve">The results of the process evaluation indicate that both the thesaurus based and statistical categorization approaches produced acceptable categorization results.  Estimates of precision and recall were comparable for the categories produced by the RCDC fingerprints and </w:t>
      </w:r>
      <w:proofErr w:type="spellStart"/>
      <w:r>
        <w:t>Recommind’s</w:t>
      </w:r>
      <w:proofErr w:type="spellEnd"/>
      <w:r>
        <w:t xml:space="preserve"> statistical machine learning system.  Furthermore, the standalone application provided by the </w:t>
      </w:r>
      <w:proofErr w:type="spellStart"/>
      <w:r>
        <w:t>Recommind</w:t>
      </w:r>
      <w:proofErr w:type="spellEnd"/>
      <w:r>
        <w:t xml:space="preserve"> system possessed features that, if incorporated into the RCDC user interface, would improve the user experience.  However, NIH’s categorization program goals are unique within the field of semantic analysis, i.e., using categorization for budget reporting.  Therefore, it is unlikely that any commercial off-the-shelf product would provide a fully functional categorization solution for the NIH</w:t>
      </w:r>
      <w:r w:rsidRPr="001060C4">
        <w:t xml:space="preserve"> </w:t>
      </w:r>
      <w:r>
        <w:t xml:space="preserve">research categorization program.  Incorporation of a statistical machine-learning system into RCDC would involve significant modifications to the current trans-NIH categorization program that would involve a multi-year period of transition and change management.  Because the </w:t>
      </w:r>
      <w:proofErr w:type="spellStart"/>
      <w:r>
        <w:t>Recommind</w:t>
      </w:r>
      <w:proofErr w:type="spellEnd"/>
      <w:r>
        <w:t xml:space="preserve"> system was not unequivocally better than the current </w:t>
      </w:r>
      <w:proofErr w:type="spellStart"/>
      <w:r>
        <w:t>Collexis</w:t>
      </w:r>
      <w:proofErr w:type="spellEnd"/>
      <w:r>
        <w:t xml:space="preserve"> system as a whole, and text mining technologies are still developing and changing rapidly, wholesale adoption of a single categorization method as a replacement for the </w:t>
      </w:r>
      <w:proofErr w:type="spellStart"/>
      <w:r>
        <w:t>Collexis</w:t>
      </w:r>
      <w:proofErr w:type="spellEnd"/>
      <w:r>
        <w:t xml:space="preserve"> thesaurus-based approach is not recommended at this time.  Rather, the RCDC governance group recommends the following actions: </w:t>
      </w:r>
    </w:p>
    <w:p w:rsidR="00CF23E6" w:rsidRDefault="00CF23E6" w:rsidP="00CF23E6">
      <w:pPr>
        <w:pStyle w:val="ListParagraph"/>
        <w:numPr>
          <w:ilvl w:val="0"/>
          <w:numId w:val="15"/>
        </w:numPr>
      </w:pPr>
      <w:r>
        <w:t>The machine-learning functionality currently available within RCDC should be further developed to work with mathematical as well as thesaurus-based categorization engines to support ongoing experimentation and testing of new categorization technologies as they emerge.</w:t>
      </w:r>
      <w:r w:rsidR="00067806">
        <w:t xml:space="preserve"> </w:t>
      </w:r>
    </w:p>
    <w:p w:rsidR="00CF23E6" w:rsidRDefault="00CF23E6" w:rsidP="00CF23E6">
      <w:pPr>
        <w:pStyle w:val="ListParagraph"/>
        <w:ind w:left="360"/>
      </w:pPr>
    </w:p>
    <w:p w:rsidR="00CF23E6" w:rsidRDefault="00CF23E6" w:rsidP="00CF23E6">
      <w:pPr>
        <w:pStyle w:val="ListParagraph"/>
        <w:numPr>
          <w:ilvl w:val="0"/>
          <w:numId w:val="15"/>
        </w:numPr>
      </w:pPr>
      <w:r>
        <w:lastRenderedPageBreak/>
        <w:t>The NIH Research Categorization Program should leverage the expertise that already exists at NIH to establish a collaborative, trans-NIH team of experts in semantic analysis.  This team should actively investigate technologies that could be developed to produce a hybrid categorization system that combines the best features of thesaurus-based and statistically-based text mining capabilities.</w:t>
      </w:r>
      <w:r w:rsidDel="00C621FD">
        <w:t xml:space="preserve"> </w:t>
      </w:r>
      <w:r>
        <w:t>Text mining expertise was identified in Institutes, Centers and Offices across NIH, including but not limited to NLM, CIT, DPCPSI and the ICs.</w:t>
      </w:r>
    </w:p>
    <w:p w:rsidR="00767272" w:rsidRDefault="00767272" w:rsidP="00767272">
      <w:pPr>
        <w:pStyle w:val="ListParagraph"/>
        <w:ind w:left="0"/>
      </w:pPr>
    </w:p>
    <w:p w:rsidR="00CF23E6" w:rsidRDefault="00CF23E6" w:rsidP="00CF23E6">
      <w:pPr>
        <w:pStyle w:val="ListParagraph"/>
        <w:numPr>
          <w:ilvl w:val="0"/>
          <w:numId w:val="15"/>
        </w:numPr>
      </w:pPr>
      <w:r>
        <w:t>The trans-NIH team of experts should establish criteria against which to compare categorization methods and report their progress and findings to the RCDC Governance Committee.</w:t>
      </w:r>
      <w:r w:rsidR="00067806">
        <w:t xml:space="preserve"> </w:t>
      </w:r>
    </w:p>
    <w:p w:rsidR="00767272" w:rsidRDefault="00767272" w:rsidP="00767272">
      <w:pPr>
        <w:pStyle w:val="ListParagraph"/>
        <w:ind w:left="0"/>
      </w:pPr>
    </w:p>
    <w:p w:rsidR="00CF23E6" w:rsidRDefault="00CF23E6" w:rsidP="00CF23E6">
      <w:pPr>
        <w:pStyle w:val="ListParagraph"/>
        <w:numPr>
          <w:ilvl w:val="0"/>
          <w:numId w:val="15"/>
        </w:numPr>
      </w:pPr>
      <w:r>
        <w:t xml:space="preserve">The Process Evaluation should be repeated in three to four years to ensure that these recommendations are implemented to the advantage of the NIH Research Categorization Program and to conduct an </w:t>
      </w:r>
      <w:r w:rsidRPr="000E6DF0">
        <w:rPr>
          <w:i/>
        </w:rPr>
        <w:t>in situ</w:t>
      </w:r>
      <w:r>
        <w:t xml:space="preserve"> evaluation of the alternatives nominated by the trans-NIH team of experts.  The evaluation and its results should be reported to the RCDC Governance Committee.</w:t>
      </w:r>
    </w:p>
    <w:sectPr w:rsidR="00CF23E6" w:rsidSect="00767272">
      <w:footerReference w:type="default" r:id="rId9"/>
      <w:footerReference w:type="firs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83" w:rsidRDefault="008A7983" w:rsidP="007A2893">
      <w:pPr>
        <w:spacing w:after="0" w:line="240" w:lineRule="auto"/>
      </w:pPr>
      <w:r>
        <w:separator/>
      </w:r>
    </w:p>
  </w:endnote>
  <w:endnote w:type="continuationSeparator" w:id="0">
    <w:p w:rsidR="008A7983" w:rsidRDefault="008A7983" w:rsidP="007A2893">
      <w:pPr>
        <w:spacing w:after="0" w:line="240" w:lineRule="auto"/>
      </w:pPr>
      <w:r>
        <w:continuationSeparator/>
      </w:r>
    </w:p>
  </w:endnote>
  <w:endnote w:type="continuationNotice" w:id="1">
    <w:p w:rsidR="008A7983" w:rsidRDefault="008A7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80" w:rsidRDefault="002F6C80">
    <w:pPr>
      <w:pStyle w:val="Footer"/>
      <w:jc w:val="center"/>
      <w:rPr>
        <w:noProof/>
      </w:rPr>
    </w:pPr>
    <w:r>
      <w:fldChar w:fldCharType="begin"/>
    </w:r>
    <w:r>
      <w:instrText xml:space="preserve"> PAGE   \* MERGEFORMAT </w:instrText>
    </w:r>
    <w:r>
      <w:fldChar w:fldCharType="separate"/>
    </w:r>
    <w:r w:rsidR="00CF7F78">
      <w:rPr>
        <w:noProof/>
      </w:rPr>
      <w:t>1</w:t>
    </w:r>
    <w:r>
      <w:rPr>
        <w:noProof/>
      </w:rPr>
      <w:fldChar w:fldCharType="end"/>
    </w:r>
  </w:p>
  <w:p w:rsidR="002F6C80" w:rsidRDefault="002F6C80" w:rsidP="00494DBF">
    <w:pPr>
      <w:pStyle w:val="Footer"/>
      <w:jc w:val="right"/>
    </w:pPr>
    <w:r>
      <w:t>Deliberative Material – for NIH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80" w:rsidRDefault="002F6C80">
    <w:pPr>
      <w:pStyle w:val="Footer"/>
      <w:jc w:val="center"/>
    </w:pPr>
    <w:r>
      <w:fldChar w:fldCharType="begin"/>
    </w:r>
    <w:r>
      <w:instrText xml:space="preserve"> PAGE   \* MERGEFORMAT </w:instrText>
    </w:r>
    <w:r>
      <w:fldChar w:fldCharType="separate"/>
    </w:r>
    <w:r>
      <w:rPr>
        <w:noProof/>
      </w:rPr>
      <w:t>19</w:t>
    </w:r>
    <w:r>
      <w:rPr>
        <w:noProof/>
      </w:rPr>
      <w:fldChar w:fldCharType="end"/>
    </w:r>
  </w:p>
  <w:p w:rsidR="002F6C80" w:rsidRDefault="002F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83" w:rsidRDefault="008A7983" w:rsidP="007A2893">
      <w:pPr>
        <w:spacing w:after="0" w:line="240" w:lineRule="auto"/>
      </w:pPr>
      <w:r>
        <w:separator/>
      </w:r>
    </w:p>
  </w:footnote>
  <w:footnote w:type="continuationSeparator" w:id="0">
    <w:p w:rsidR="008A7983" w:rsidRDefault="008A7983" w:rsidP="007A2893">
      <w:pPr>
        <w:spacing w:after="0" w:line="240" w:lineRule="auto"/>
      </w:pPr>
      <w:r>
        <w:continuationSeparator/>
      </w:r>
    </w:p>
  </w:footnote>
  <w:footnote w:type="continuationNotice" w:id="1">
    <w:p w:rsidR="008A7983" w:rsidRDefault="008A798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A2C9E6"/>
    <w:lvl w:ilvl="0">
      <w:start w:val="1"/>
      <w:numFmt w:val="decimal"/>
      <w:pStyle w:val="ListNumber"/>
      <w:lvlText w:val="%1."/>
      <w:lvlJc w:val="left"/>
      <w:pPr>
        <w:tabs>
          <w:tab w:val="num" w:pos="360"/>
        </w:tabs>
        <w:ind w:left="360" w:hanging="360"/>
      </w:pPr>
      <w:rPr>
        <w:rFonts w:hint="default"/>
      </w:rPr>
    </w:lvl>
  </w:abstractNum>
  <w:abstractNum w:abstractNumId="1">
    <w:nsid w:val="07AC7B18"/>
    <w:multiLevelType w:val="multilevel"/>
    <w:tmpl w:val="D15E7FB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7E5198"/>
    <w:multiLevelType w:val="hybridMultilevel"/>
    <w:tmpl w:val="8AE62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C0A34"/>
    <w:multiLevelType w:val="hybridMultilevel"/>
    <w:tmpl w:val="FD54327E"/>
    <w:lvl w:ilvl="0" w:tplc="8A044F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F28E5"/>
    <w:multiLevelType w:val="multilevel"/>
    <w:tmpl w:val="0C0C831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2523B"/>
    <w:multiLevelType w:val="multilevel"/>
    <w:tmpl w:val="BF3E5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0B1F77"/>
    <w:multiLevelType w:val="hybridMultilevel"/>
    <w:tmpl w:val="2E60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23B1E"/>
    <w:multiLevelType w:val="hybridMultilevel"/>
    <w:tmpl w:val="8002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07445"/>
    <w:multiLevelType w:val="multilevel"/>
    <w:tmpl w:val="8DB832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3F406F"/>
    <w:multiLevelType w:val="multilevel"/>
    <w:tmpl w:val="A6E6556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9879C2"/>
    <w:multiLevelType w:val="multilevel"/>
    <w:tmpl w:val="D15E7FB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B34142"/>
    <w:multiLevelType w:val="multilevel"/>
    <w:tmpl w:val="63D416C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C8D1CEA"/>
    <w:multiLevelType w:val="hybridMultilevel"/>
    <w:tmpl w:val="D240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3E6D51"/>
    <w:multiLevelType w:val="multilevel"/>
    <w:tmpl w:val="D15E7FB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171346"/>
    <w:multiLevelType w:val="hybridMultilevel"/>
    <w:tmpl w:val="24D6A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726343"/>
    <w:multiLevelType w:val="multilevel"/>
    <w:tmpl w:val="D15E7FB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7B27B8"/>
    <w:multiLevelType w:val="multilevel"/>
    <w:tmpl w:val="D15E7FB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C233D8"/>
    <w:multiLevelType w:val="hybridMultilevel"/>
    <w:tmpl w:val="6564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965E1E"/>
    <w:multiLevelType w:val="hybridMultilevel"/>
    <w:tmpl w:val="133C3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0D644D"/>
    <w:multiLevelType w:val="hybridMultilevel"/>
    <w:tmpl w:val="30B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367F8"/>
    <w:multiLevelType w:val="multilevel"/>
    <w:tmpl w:val="D15E7FB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090340"/>
    <w:multiLevelType w:val="multilevel"/>
    <w:tmpl w:val="8BB4F01C"/>
    <w:lvl w:ilvl="0">
      <w:start w:val="1"/>
      <w:numFmt w:val="decimal"/>
      <w:lvlText w:val="%1."/>
      <w:lvlJc w:val="left"/>
      <w:pPr>
        <w:ind w:left="360" w:hanging="360"/>
      </w:pPr>
    </w:lvl>
    <w:lvl w:ilvl="1">
      <w:start w:val="1"/>
      <w:numFmt w:val="decimal"/>
      <w:pStyle w:val="Heading2"/>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7739AA"/>
    <w:multiLevelType w:val="multilevel"/>
    <w:tmpl w:val="69AA2F96"/>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1"/>
  </w:num>
  <w:num w:numId="3">
    <w:abstractNumId w:val="12"/>
  </w:num>
  <w:num w:numId="4">
    <w:abstractNumId w:val="6"/>
  </w:num>
  <w:num w:numId="5">
    <w:abstractNumId w:val="19"/>
  </w:num>
  <w:num w:numId="6">
    <w:abstractNumId w:val="17"/>
  </w:num>
  <w:num w:numId="7">
    <w:abstractNumId w:val="20"/>
  </w:num>
  <w:num w:numId="8">
    <w:abstractNumId w:val="4"/>
  </w:num>
  <w:num w:numId="9">
    <w:abstractNumId w:val="3"/>
  </w:num>
  <w:num w:numId="10">
    <w:abstractNumId w:val="15"/>
  </w:num>
  <w:num w:numId="11">
    <w:abstractNumId w:val="16"/>
  </w:num>
  <w:num w:numId="12">
    <w:abstractNumId w:val="13"/>
  </w:num>
  <w:num w:numId="13">
    <w:abstractNumId w:val="1"/>
  </w:num>
  <w:num w:numId="14">
    <w:abstractNumId w:val="2"/>
  </w:num>
  <w:num w:numId="15">
    <w:abstractNumId w:val="10"/>
  </w:num>
  <w:num w:numId="16">
    <w:abstractNumId w:val="22"/>
  </w:num>
  <w:num w:numId="17">
    <w:abstractNumId w:val="11"/>
  </w:num>
  <w:num w:numId="18">
    <w:abstractNumId w:val="5"/>
  </w:num>
  <w:num w:numId="19">
    <w:abstractNumId w:val="9"/>
  </w:num>
  <w:num w:numId="20">
    <w:abstractNumId w:val="7"/>
  </w:num>
  <w:num w:numId="21">
    <w:abstractNumId w:val="18"/>
  </w:num>
  <w:num w:numId="22">
    <w:abstractNumId w:val="1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style="mso-position-horizontal-relative:margin;mso-position-vertical-relative:line;mso-width-relative:margin;mso-height-relative:margin" fill="f" fillcolor="white" stroke="f">
      <v:fill color="white" on="f"/>
      <v:stroke weight=".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F7"/>
    <w:rsid w:val="000016F3"/>
    <w:rsid w:val="00002C6A"/>
    <w:rsid w:val="000038AC"/>
    <w:rsid w:val="00003B6E"/>
    <w:rsid w:val="00003FB9"/>
    <w:rsid w:val="0000612E"/>
    <w:rsid w:val="000079FA"/>
    <w:rsid w:val="0001000F"/>
    <w:rsid w:val="000102D2"/>
    <w:rsid w:val="00010CDD"/>
    <w:rsid w:val="00010F90"/>
    <w:rsid w:val="00010F92"/>
    <w:rsid w:val="00012A37"/>
    <w:rsid w:val="000135CF"/>
    <w:rsid w:val="000149AE"/>
    <w:rsid w:val="000167DA"/>
    <w:rsid w:val="000202EC"/>
    <w:rsid w:val="00020C67"/>
    <w:rsid w:val="00020E3B"/>
    <w:rsid w:val="00021FDC"/>
    <w:rsid w:val="000225EB"/>
    <w:rsid w:val="00022CCB"/>
    <w:rsid w:val="00024299"/>
    <w:rsid w:val="0002642C"/>
    <w:rsid w:val="000265CD"/>
    <w:rsid w:val="0002689E"/>
    <w:rsid w:val="00030367"/>
    <w:rsid w:val="00030DCB"/>
    <w:rsid w:val="00035380"/>
    <w:rsid w:val="00036FC1"/>
    <w:rsid w:val="00037D6B"/>
    <w:rsid w:val="00040692"/>
    <w:rsid w:val="00043882"/>
    <w:rsid w:val="0004388F"/>
    <w:rsid w:val="00043AD8"/>
    <w:rsid w:val="00044297"/>
    <w:rsid w:val="00046058"/>
    <w:rsid w:val="00046478"/>
    <w:rsid w:val="00046574"/>
    <w:rsid w:val="00046620"/>
    <w:rsid w:val="0004684E"/>
    <w:rsid w:val="00050FF8"/>
    <w:rsid w:val="00051FF7"/>
    <w:rsid w:val="0005302E"/>
    <w:rsid w:val="00054315"/>
    <w:rsid w:val="000572C3"/>
    <w:rsid w:val="00060AD5"/>
    <w:rsid w:val="00062675"/>
    <w:rsid w:val="00062CB2"/>
    <w:rsid w:val="000638A8"/>
    <w:rsid w:val="0006643B"/>
    <w:rsid w:val="00067806"/>
    <w:rsid w:val="00070D16"/>
    <w:rsid w:val="000726E1"/>
    <w:rsid w:val="00075E1F"/>
    <w:rsid w:val="00080B9E"/>
    <w:rsid w:val="000854F3"/>
    <w:rsid w:val="00086F76"/>
    <w:rsid w:val="00092215"/>
    <w:rsid w:val="00092400"/>
    <w:rsid w:val="0009557A"/>
    <w:rsid w:val="00096868"/>
    <w:rsid w:val="000A2463"/>
    <w:rsid w:val="000A3C73"/>
    <w:rsid w:val="000A4CC2"/>
    <w:rsid w:val="000A4DC9"/>
    <w:rsid w:val="000A64A7"/>
    <w:rsid w:val="000A77F3"/>
    <w:rsid w:val="000A7903"/>
    <w:rsid w:val="000B18FE"/>
    <w:rsid w:val="000B2759"/>
    <w:rsid w:val="000B2C04"/>
    <w:rsid w:val="000B31BF"/>
    <w:rsid w:val="000B42FA"/>
    <w:rsid w:val="000B5B78"/>
    <w:rsid w:val="000B6BAF"/>
    <w:rsid w:val="000C1447"/>
    <w:rsid w:val="000C2D7E"/>
    <w:rsid w:val="000C45B7"/>
    <w:rsid w:val="000C653A"/>
    <w:rsid w:val="000C7EBB"/>
    <w:rsid w:val="000D125C"/>
    <w:rsid w:val="000D191F"/>
    <w:rsid w:val="000D1C1A"/>
    <w:rsid w:val="000D3034"/>
    <w:rsid w:val="000D3D3A"/>
    <w:rsid w:val="000D5B3C"/>
    <w:rsid w:val="000D72EA"/>
    <w:rsid w:val="000E25E3"/>
    <w:rsid w:val="000E35EE"/>
    <w:rsid w:val="000E366C"/>
    <w:rsid w:val="000E700C"/>
    <w:rsid w:val="000E771E"/>
    <w:rsid w:val="000E783A"/>
    <w:rsid w:val="000F1127"/>
    <w:rsid w:val="000F4FD1"/>
    <w:rsid w:val="000F58C2"/>
    <w:rsid w:val="000F5C28"/>
    <w:rsid w:val="000F6236"/>
    <w:rsid w:val="000F6954"/>
    <w:rsid w:val="001020DD"/>
    <w:rsid w:val="00103C71"/>
    <w:rsid w:val="001041A6"/>
    <w:rsid w:val="00106CD0"/>
    <w:rsid w:val="001070B8"/>
    <w:rsid w:val="0010712E"/>
    <w:rsid w:val="00111300"/>
    <w:rsid w:val="00111BE4"/>
    <w:rsid w:val="00112075"/>
    <w:rsid w:val="00112996"/>
    <w:rsid w:val="00114F0B"/>
    <w:rsid w:val="00115E4E"/>
    <w:rsid w:val="001169BA"/>
    <w:rsid w:val="001176AF"/>
    <w:rsid w:val="0012049F"/>
    <w:rsid w:val="00121E1A"/>
    <w:rsid w:val="00122B3B"/>
    <w:rsid w:val="001240F4"/>
    <w:rsid w:val="00124850"/>
    <w:rsid w:val="00125020"/>
    <w:rsid w:val="00125C30"/>
    <w:rsid w:val="00126C2F"/>
    <w:rsid w:val="00126ED2"/>
    <w:rsid w:val="0012752D"/>
    <w:rsid w:val="0013120D"/>
    <w:rsid w:val="00131986"/>
    <w:rsid w:val="00132A06"/>
    <w:rsid w:val="001330FF"/>
    <w:rsid w:val="00134DA5"/>
    <w:rsid w:val="00135D87"/>
    <w:rsid w:val="001367F7"/>
    <w:rsid w:val="00136CD2"/>
    <w:rsid w:val="00137125"/>
    <w:rsid w:val="00140643"/>
    <w:rsid w:val="00140F5C"/>
    <w:rsid w:val="001411F1"/>
    <w:rsid w:val="001437E0"/>
    <w:rsid w:val="001441F2"/>
    <w:rsid w:val="0014474B"/>
    <w:rsid w:val="00145E1A"/>
    <w:rsid w:val="00150475"/>
    <w:rsid w:val="001517AF"/>
    <w:rsid w:val="001531A7"/>
    <w:rsid w:val="00154451"/>
    <w:rsid w:val="001549C1"/>
    <w:rsid w:val="0015542E"/>
    <w:rsid w:val="00155465"/>
    <w:rsid w:val="0015783C"/>
    <w:rsid w:val="0016059C"/>
    <w:rsid w:val="00162007"/>
    <w:rsid w:val="00163235"/>
    <w:rsid w:val="00163302"/>
    <w:rsid w:val="001647D7"/>
    <w:rsid w:val="00166AEF"/>
    <w:rsid w:val="001721F6"/>
    <w:rsid w:val="001724F8"/>
    <w:rsid w:val="0017281C"/>
    <w:rsid w:val="00176971"/>
    <w:rsid w:val="00177271"/>
    <w:rsid w:val="00177AE3"/>
    <w:rsid w:val="00180186"/>
    <w:rsid w:val="001806FE"/>
    <w:rsid w:val="00182022"/>
    <w:rsid w:val="00182440"/>
    <w:rsid w:val="001868C5"/>
    <w:rsid w:val="00186CF9"/>
    <w:rsid w:val="00191ABD"/>
    <w:rsid w:val="00193595"/>
    <w:rsid w:val="001946D0"/>
    <w:rsid w:val="001956A2"/>
    <w:rsid w:val="00195C8E"/>
    <w:rsid w:val="001965D5"/>
    <w:rsid w:val="001966A6"/>
    <w:rsid w:val="00196A78"/>
    <w:rsid w:val="0019786E"/>
    <w:rsid w:val="001A1005"/>
    <w:rsid w:val="001A35C0"/>
    <w:rsid w:val="001A38D5"/>
    <w:rsid w:val="001A655D"/>
    <w:rsid w:val="001A7786"/>
    <w:rsid w:val="001B12E3"/>
    <w:rsid w:val="001B191C"/>
    <w:rsid w:val="001B4D9A"/>
    <w:rsid w:val="001B6A8C"/>
    <w:rsid w:val="001B7D90"/>
    <w:rsid w:val="001C1AD0"/>
    <w:rsid w:val="001C6FF2"/>
    <w:rsid w:val="001C7112"/>
    <w:rsid w:val="001D0299"/>
    <w:rsid w:val="001D3AF7"/>
    <w:rsid w:val="001D6A48"/>
    <w:rsid w:val="001D781A"/>
    <w:rsid w:val="001E0749"/>
    <w:rsid w:val="001E0B66"/>
    <w:rsid w:val="001E1C55"/>
    <w:rsid w:val="001E723B"/>
    <w:rsid w:val="001E7A3B"/>
    <w:rsid w:val="001E7F6D"/>
    <w:rsid w:val="001F00A2"/>
    <w:rsid w:val="001F062A"/>
    <w:rsid w:val="001F2B19"/>
    <w:rsid w:val="001F5BAE"/>
    <w:rsid w:val="001F6BF4"/>
    <w:rsid w:val="0020195D"/>
    <w:rsid w:val="00201D23"/>
    <w:rsid w:val="00203E6C"/>
    <w:rsid w:val="0020418A"/>
    <w:rsid w:val="00210F47"/>
    <w:rsid w:val="00210F56"/>
    <w:rsid w:val="00212B05"/>
    <w:rsid w:val="00214377"/>
    <w:rsid w:val="00217F40"/>
    <w:rsid w:val="00224EF5"/>
    <w:rsid w:val="002258F2"/>
    <w:rsid w:val="00227802"/>
    <w:rsid w:val="002278AD"/>
    <w:rsid w:val="00227CC0"/>
    <w:rsid w:val="00227F2D"/>
    <w:rsid w:val="00230E0A"/>
    <w:rsid w:val="00231CA7"/>
    <w:rsid w:val="00232884"/>
    <w:rsid w:val="0023482F"/>
    <w:rsid w:val="002353E6"/>
    <w:rsid w:val="0024034E"/>
    <w:rsid w:val="002414D8"/>
    <w:rsid w:val="002420D3"/>
    <w:rsid w:val="00250CBD"/>
    <w:rsid w:val="002510CA"/>
    <w:rsid w:val="00251B2A"/>
    <w:rsid w:val="00251D3D"/>
    <w:rsid w:val="00253752"/>
    <w:rsid w:val="0025476C"/>
    <w:rsid w:val="00254A2A"/>
    <w:rsid w:val="00255462"/>
    <w:rsid w:val="00256030"/>
    <w:rsid w:val="002568F8"/>
    <w:rsid w:val="00257252"/>
    <w:rsid w:val="00261352"/>
    <w:rsid w:val="00263A99"/>
    <w:rsid w:val="00263B83"/>
    <w:rsid w:val="0026467A"/>
    <w:rsid w:val="00265FC8"/>
    <w:rsid w:val="002724FE"/>
    <w:rsid w:val="00274054"/>
    <w:rsid w:val="00276C95"/>
    <w:rsid w:val="002779E8"/>
    <w:rsid w:val="002808A0"/>
    <w:rsid w:val="00282EFF"/>
    <w:rsid w:val="002852A4"/>
    <w:rsid w:val="00285D5D"/>
    <w:rsid w:val="00285F46"/>
    <w:rsid w:val="002903F1"/>
    <w:rsid w:val="002922CE"/>
    <w:rsid w:val="002934A4"/>
    <w:rsid w:val="00293835"/>
    <w:rsid w:val="00294087"/>
    <w:rsid w:val="002940E3"/>
    <w:rsid w:val="00294431"/>
    <w:rsid w:val="002944B8"/>
    <w:rsid w:val="002953C5"/>
    <w:rsid w:val="00295D9A"/>
    <w:rsid w:val="0029645B"/>
    <w:rsid w:val="00296854"/>
    <w:rsid w:val="002A38F5"/>
    <w:rsid w:val="002A3E74"/>
    <w:rsid w:val="002A4C92"/>
    <w:rsid w:val="002A62B5"/>
    <w:rsid w:val="002A6D91"/>
    <w:rsid w:val="002B17D6"/>
    <w:rsid w:val="002B1E61"/>
    <w:rsid w:val="002C52D0"/>
    <w:rsid w:val="002C5CBA"/>
    <w:rsid w:val="002C73AE"/>
    <w:rsid w:val="002D17B0"/>
    <w:rsid w:val="002D5E16"/>
    <w:rsid w:val="002D63F8"/>
    <w:rsid w:val="002D6AEE"/>
    <w:rsid w:val="002E0BEA"/>
    <w:rsid w:val="002F06C7"/>
    <w:rsid w:val="002F0766"/>
    <w:rsid w:val="002F28BB"/>
    <w:rsid w:val="002F373C"/>
    <w:rsid w:val="002F6210"/>
    <w:rsid w:val="002F6C80"/>
    <w:rsid w:val="002F6EDE"/>
    <w:rsid w:val="003045AC"/>
    <w:rsid w:val="00305611"/>
    <w:rsid w:val="00305BFA"/>
    <w:rsid w:val="0031109D"/>
    <w:rsid w:val="00312785"/>
    <w:rsid w:val="00314365"/>
    <w:rsid w:val="003159FC"/>
    <w:rsid w:val="00315A58"/>
    <w:rsid w:val="0031719C"/>
    <w:rsid w:val="003218E5"/>
    <w:rsid w:val="003218F1"/>
    <w:rsid w:val="003239E2"/>
    <w:rsid w:val="003266EB"/>
    <w:rsid w:val="003315A7"/>
    <w:rsid w:val="00331740"/>
    <w:rsid w:val="00334DE7"/>
    <w:rsid w:val="00336162"/>
    <w:rsid w:val="00341113"/>
    <w:rsid w:val="003414E5"/>
    <w:rsid w:val="00342AAE"/>
    <w:rsid w:val="00344E3B"/>
    <w:rsid w:val="003502BB"/>
    <w:rsid w:val="00350FB3"/>
    <w:rsid w:val="003548CE"/>
    <w:rsid w:val="00356753"/>
    <w:rsid w:val="00356A0D"/>
    <w:rsid w:val="003571CA"/>
    <w:rsid w:val="00360724"/>
    <w:rsid w:val="00360A49"/>
    <w:rsid w:val="00360E82"/>
    <w:rsid w:val="003615DF"/>
    <w:rsid w:val="003621A0"/>
    <w:rsid w:val="00362B12"/>
    <w:rsid w:val="00363C47"/>
    <w:rsid w:val="00366D19"/>
    <w:rsid w:val="00367114"/>
    <w:rsid w:val="00367588"/>
    <w:rsid w:val="00367A72"/>
    <w:rsid w:val="003710F6"/>
    <w:rsid w:val="00371342"/>
    <w:rsid w:val="00371E72"/>
    <w:rsid w:val="00372A52"/>
    <w:rsid w:val="00373603"/>
    <w:rsid w:val="00373A54"/>
    <w:rsid w:val="00374A66"/>
    <w:rsid w:val="00375041"/>
    <w:rsid w:val="003757FC"/>
    <w:rsid w:val="00375904"/>
    <w:rsid w:val="00380EE9"/>
    <w:rsid w:val="003828AF"/>
    <w:rsid w:val="00384A8A"/>
    <w:rsid w:val="00385330"/>
    <w:rsid w:val="003855CA"/>
    <w:rsid w:val="0038624E"/>
    <w:rsid w:val="00386E7E"/>
    <w:rsid w:val="0038742A"/>
    <w:rsid w:val="00387D7D"/>
    <w:rsid w:val="00391481"/>
    <w:rsid w:val="00394079"/>
    <w:rsid w:val="0039513A"/>
    <w:rsid w:val="00396052"/>
    <w:rsid w:val="00396F06"/>
    <w:rsid w:val="003A06EE"/>
    <w:rsid w:val="003A0DC4"/>
    <w:rsid w:val="003A1C51"/>
    <w:rsid w:val="003A1DCD"/>
    <w:rsid w:val="003A3015"/>
    <w:rsid w:val="003A3702"/>
    <w:rsid w:val="003A54F0"/>
    <w:rsid w:val="003A748B"/>
    <w:rsid w:val="003B3C8E"/>
    <w:rsid w:val="003B5388"/>
    <w:rsid w:val="003B7066"/>
    <w:rsid w:val="003C1356"/>
    <w:rsid w:val="003C3DC7"/>
    <w:rsid w:val="003C4871"/>
    <w:rsid w:val="003C4B29"/>
    <w:rsid w:val="003C5516"/>
    <w:rsid w:val="003C5970"/>
    <w:rsid w:val="003D0E5C"/>
    <w:rsid w:val="003D1A8B"/>
    <w:rsid w:val="003D29EA"/>
    <w:rsid w:val="003D2F6D"/>
    <w:rsid w:val="003D3BDB"/>
    <w:rsid w:val="003D42E3"/>
    <w:rsid w:val="003D55FE"/>
    <w:rsid w:val="003D5EE4"/>
    <w:rsid w:val="003E075E"/>
    <w:rsid w:val="003E0A6A"/>
    <w:rsid w:val="003E15BE"/>
    <w:rsid w:val="003E318D"/>
    <w:rsid w:val="003E35FD"/>
    <w:rsid w:val="003E3B4E"/>
    <w:rsid w:val="003E5563"/>
    <w:rsid w:val="003F15B7"/>
    <w:rsid w:val="003F231C"/>
    <w:rsid w:val="003F3E44"/>
    <w:rsid w:val="003F63A5"/>
    <w:rsid w:val="003F6520"/>
    <w:rsid w:val="003F6DDA"/>
    <w:rsid w:val="003F7927"/>
    <w:rsid w:val="0040207A"/>
    <w:rsid w:val="004038F8"/>
    <w:rsid w:val="00403A6F"/>
    <w:rsid w:val="004124CF"/>
    <w:rsid w:val="00414392"/>
    <w:rsid w:val="00414783"/>
    <w:rsid w:val="00414C4D"/>
    <w:rsid w:val="00414F66"/>
    <w:rsid w:val="00416B57"/>
    <w:rsid w:val="00417150"/>
    <w:rsid w:val="004171CC"/>
    <w:rsid w:val="004211CD"/>
    <w:rsid w:val="004213A5"/>
    <w:rsid w:val="00424E5E"/>
    <w:rsid w:val="00425649"/>
    <w:rsid w:val="004270C2"/>
    <w:rsid w:val="0043093C"/>
    <w:rsid w:val="00435353"/>
    <w:rsid w:val="004366CE"/>
    <w:rsid w:val="004372AB"/>
    <w:rsid w:val="00441B1C"/>
    <w:rsid w:val="004448CE"/>
    <w:rsid w:val="00444E33"/>
    <w:rsid w:val="0044500F"/>
    <w:rsid w:val="00447C06"/>
    <w:rsid w:val="004509AA"/>
    <w:rsid w:val="00453006"/>
    <w:rsid w:val="00453515"/>
    <w:rsid w:val="00455498"/>
    <w:rsid w:val="004574C4"/>
    <w:rsid w:val="00457C8A"/>
    <w:rsid w:val="00460021"/>
    <w:rsid w:val="004606DC"/>
    <w:rsid w:val="00460728"/>
    <w:rsid w:val="004620A8"/>
    <w:rsid w:val="004620B6"/>
    <w:rsid w:val="004620CE"/>
    <w:rsid w:val="00464D43"/>
    <w:rsid w:val="00466358"/>
    <w:rsid w:val="004667EC"/>
    <w:rsid w:val="004668DF"/>
    <w:rsid w:val="0047053B"/>
    <w:rsid w:val="00470679"/>
    <w:rsid w:val="0047216D"/>
    <w:rsid w:val="00473CCD"/>
    <w:rsid w:val="004748E5"/>
    <w:rsid w:val="00480E64"/>
    <w:rsid w:val="00481B01"/>
    <w:rsid w:val="00482CBD"/>
    <w:rsid w:val="00487258"/>
    <w:rsid w:val="0049172E"/>
    <w:rsid w:val="00494DBF"/>
    <w:rsid w:val="00497A70"/>
    <w:rsid w:val="004A252B"/>
    <w:rsid w:val="004A2BA9"/>
    <w:rsid w:val="004A47A5"/>
    <w:rsid w:val="004A51C3"/>
    <w:rsid w:val="004A6B1A"/>
    <w:rsid w:val="004B0160"/>
    <w:rsid w:val="004B0AE2"/>
    <w:rsid w:val="004B0D48"/>
    <w:rsid w:val="004B19F4"/>
    <w:rsid w:val="004B213C"/>
    <w:rsid w:val="004B71FD"/>
    <w:rsid w:val="004B76FE"/>
    <w:rsid w:val="004C1149"/>
    <w:rsid w:val="004C134A"/>
    <w:rsid w:val="004C3954"/>
    <w:rsid w:val="004C43B5"/>
    <w:rsid w:val="004C52EA"/>
    <w:rsid w:val="004C5CB2"/>
    <w:rsid w:val="004C62A1"/>
    <w:rsid w:val="004D0894"/>
    <w:rsid w:val="004D146A"/>
    <w:rsid w:val="004D564E"/>
    <w:rsid w:val="004D5D7C"/>
    <w:rsid w:val="004D7EAB"/>
    <w:rsid w:val="004E00E3"/>
    <w:rsid w:val="004E1F76"/>
    <w:rsid w:val="004E261F"/>
    <w:rsid w:val="004E35DE"/>
    <w:rsid w:val="004E35FD"/>
    <w:rsid w:val="004E4AF8"/>
    <w:rsid w:val="004F04B9"/>
    <w:rsid w:val="004F0AF8"/>
    <w:rsid w:val="004F7B96"/>
    <w:rsid w:val="00501256"/>
    <w:rsid w:val="005028F7"/>
    <w:rsid w:val="00502B43"/>
    <w:rsid w:val="00502C8E"/>
    <w:rsid w:val="00502EC9"/>
    <w:rsid w:val="00504CEF"/>
    <w:rsid w:val="00510C98"/>
    <w:rsid w:val="0051156B"/>
    <w:rsid w:val="005115AF"/>
    <w:rsid w:val="0051399A"/>
    <w:rsid w:val="005160F9"/>
    <w:rsid w:val="0051702E"/>
    <w:rsid w:val="00520DAD"/>
    <w:rsid w:val="005238F8"/>
    <w:rsid w:val="00523A9B"/>
    <w:rsid w:val="00525886"/>
    <w:rsid w:val="005300A5"/>
    <w:rsid w:val="00530792"/>
    <w:rsid w:val="00531A2A"/>
    <w:rsid w:val="00534D19"/>
    <w:rsid w:val="00536220"/>
    <w:rsid w:val="00537B31"/>
    <w:rsid w:val="00537EC8"/>
    <w:rsid w:val="005443C3"/>
    <w:rsid w:val="00547012"/>
    <w:rsid w:val="00550BBF"/>
    <w:rsid w:val="0055289F"/>
    <w:rsid w:val="00552904"/>
    <w:rsid w:val="005547A4"/>
    <w:rsid w:val="00556578"/>
    <w:rsid w:val="00556CB0"/>
    <w:rsid w:val="005575C4"/>
    <w:rsid w:val="00557B0C"/>
    <w:rsid w:val="0056279F"/>
    <w:rsid w:val="005647E0"/>
    <w:rsid w:val="00564BCD"/>
    <w:rsid w:val="00572857"/>
    <w:rsid w:val="00573662"/>
    <w:rsid w:val="0057486A"/>
    <w:rsid w:val="00576AFC"/>
    <w:rsid w:val="00581EAF"/>
    <w:rsid w:val="0058251D"/>
    <w:rsid w:val="00582D40"/>
    <w:rsid w:val="00583B01"/>
    <w:rsid w:val="00584DDF"/>
    <w:rsid w:val="00585E4E"/>
    <w:rsid w:val="00585F73"/>
    <w:rsid w:val="00586539"/>
    <w:rsid w:val="005912BD"/>
    <w:rsid w:val="00591FC2"/>
    <w:rsid w:val="0059217B"/>
    <w:rsid w:val="00594082"/>
    <w:rsid w:val="0059508B"/>
    <w:rsid w:val="00595273"/>
    <w:rsid w:val="00596EBF"/>
    <w:rsid w:val="00597361"/>
    <w:rsid w:val="005A01A8"/>
    <w:rsid w:val="005A22AF"/>
    <w:rsid w:val="005A24D4"/>
    <w:rsid w:val="005A7675"/>
    <w:rsid w:val="005B069E"/>
    <w:rsid w:val="005B2B2E"/>
    <w:rsid w:val="005B4181"/>
    <w:rsid w:val="005B66FD"/>
    <w:rsid w:val="005C114B"/>
    <w:rsid w:val="005C1428"/>
    <w:rsid w:val="005C1E2F"/>
    <w:rsid w:val="005C301E"/>
    <w:rsid w:val="005C4777"/>
    <w:rsid w:val="005C4F55"/>
    <w:rsid w:val="005C516A"/>
    <w:rsid w:val="005C6D2C"/>
    <w:rsid w:val="005D07E1"/>
    <w:rsid w:val="005D1E3B"/>
    <w:rsid w:val="005D2E3D"/>
    <w:rsid w:val="005D3EDE"/>
    <w:rsid w:val="005D642A"/>
    <w:rsid w:val="005D6E74"/>
    <w:rsid w:val="005E3FFA"/>
    <w:rsid w:val="005E455C"/>
    <w:rsid w:val="005E591D"/>
    <w:rsid w:val="005E6FA5"/>
    <w:rsid w:val="005F00D0"/>
    <w:rsid w:val="005F3444"/>
    <w:rsid w:val="005F3794"/>
    <w:rsid w:val="005F42D0"/>
    <w:rsid w:val="005F5613"/>
    <w:rsid w:val="005F6873"/>
    <w:rsid w:val="005F69B1"/>
    <w:rsid w:val="00600082"/>
    <w:rsid w:val="00600236"/>
    <w:rsid w:val="006024D2"/>
    <w:rsid w:val="006026B5"/>
    <w:rsid w:val="00604713"/>
    <w:rsid w:val="00604B45"/>
    <w:rsid w:val="0060619C"/>
    <w:rsid w:val="00610BA8"/>
    <w:rsid w:val="006120B6"/>
    <w:rsid w:val="006129AA"/>
    <w:rsid w:val="00616B88"/>
    <w:rsid w:val="006179D4"/>
    <w:rsid w:val="00622745"/>
    <w:rsid w:val="00622AAC"/>
    <w:rsid w:val="006249B1"/>
    <w:rsid w:val="00625F87"/>
    <w:rsid w:val="00626A10"/>
    <w:rsid w:val="00626EB8"/>
    <w:rsid w:val="00630361"/>
    <w:rsid w:val="00630921"/>
    <w:rsid w:val="006310DC"/>
    <w:rsid w:val="00635D4D"/>
    <w:rsid w:val="00635EF6"/>
    <w:rsid w:val="00636562"/>
    <w:rsid w:val="00637DBF"/>
    <w:rsid w:val="0064307B"/>
    <w:rsid w:val="006459A9"/>
    <w:rsid w:val="0064735D"/>
    <w:rsid w:val="00651A3F"/>
    <w:rsid w:val="006523CA"/>
    <w:rsid w:val="006561EA"/>
    <w:rsid w:val="006573BF"/>
    <w:rsid w:val="00662F6A"/>
    <w:rsid w:val="00664639"/>
    <w:rsid w:val="0066472C"/>
    <w:rsid w:val="00664CDC"/>
    <w:rsid w:val="006650C2"/>
    <w:rsid w:val="00667DF3"/>
    <w:rsid w:val="00671368"/>
    <w:rsid w:val="00671C91"/>
    <w:rsid w:val="00680EAC"/>
    <w:rsid w:val="00682286"/>
    <w:rsid w:val="0068548A"/>
    <w:rsid w:val="00685E40"/>
    <w:rsid w:val="00686E55"/>
    <w:rsid w:val="00691092"/>
    <w:rsid w:val="006911A2"/>
    <w:rsid w:val="00691382"/>
    <w:rsid w:val="00692286"/>
    <w:rsid w:val="00693F87"/>
    <w:rsid w:val="006A08F1"/>
    <w:rsid w:val="006A2C94"/>
    <w:rsid w:val="006A4AB5"/>
    <w:rsid w:val="006B0D79"/>
    <w:rsid w:val="006B147E"/>
    <w:rsid w:val="006B1675"/>
    <w:rsid w:val="006B16F9"/>
    <w:rsid w:val="006B293E"/>
    <w:rsid w:val="006B5151"/>
    <w:rsid w:val="006B6831"/>
    <w:rsid w:val="006B7482"/>
    <w:rsid w:val="006B756A"/>
    <w:rsid w:val="006C1E66"/>
    <w:rsid w:val="006C40F8"/>
    <w:rsid w:val="006D1E53"/>
    <w:rsid w:val="006D2B6C"/>
    <w:rsid w:val="006D4346"/>
    <w:rsid w:val="006D4AFF"/>
    <w:rsid w:val="006D61E4"/>
    <w:rsid w:val="006E14BA"/>
    <w:rsid w:val="006E2128"/>
    <w:rsid w:val="006E4888"/>
    <w:rsid w:val="006E5F7A"/>
    <w:rsid w:val="006E68A6"/>
    <w:rsid w:val="006F033F"/>
    <w:rsid w:val="006F1F4D"/>
    <w:rsid w:val="006F2448"/>
    <w:rsid w:val="006F32F0"/>
    <w:rsid w:val="006F4F79"/>
    <w:rsid w:val="006F57A9"/>
    <w:rsid w:val="006F583D"/>
    <w:rsid w:val="00701156"/>
    <w:rsid w:val="007016BF"/>
    <w:rsid w:val="00702F1B"/>
    <w:rsid w:val="00706C2F"/>
    <w:rsid w:val="007104A3"/>
    <w:rsid w:val="00711050"/>
    <w:rsid w:val="007111D4"/>
    <w:rsid w:val="00716035"/>
    <w:rsid w:val="0071655B"/>
    <w:rsid w:val="00716C59"/>
    <w:rsid w:val="0071794C"/>
    <w:rsid w:val="00724325"/>
    <w:rsid w:val="00724A17"/>
    <w:rsid w:val="00724D5E"/>
    <w:rsid w:val="007268DF"/>
    <w:rsid w:val="007279A2"/>
    <w:rsid w:val="00732FA5"/>
    <w:rsid w:val="007357D7"/>
    <w:rsid w:val="00737174"/>
    <w:rsid w:val="007372F0"/>
    <w:rsid w:val="007439CF"/>
    <w:rsid w:val="00744BBE"/>
    <w:rsid w:val="00750C03"/>
    <w:rsid w:val="007510B2"/>
    <w:rsid w:val="00751180"/>
    <w:rsid w:val="00753F5E"/>
    <w:rsid w:val="00755E4C"/>
    <w:rsid w:val="00756326"/>
    <w:rsid w:val="007575F9"/>
    <w:rsid w:val="00760621"/>
    <w:rsid w:val="007632D6"/>
    <w:rsid w:val="00763C3E"/>
    <w:rsid w:val="007649BC"/>
    <w:rsid w:val="00764EE7"/>
    <w:rsid w:val="00765B12"/>
    <w:rsid w:val="00766F4E"/>
    <w:rsid w:val="00767272"/>
    <w:rsid w:val="007755AE"/>
    <w:rsid w:val="0077679B"/>
    <w:rsid w:val="00776CBE"/>
    <w:rsid w:val="00777B65"/>
    <w:rsid w:val="007811A2"/>
    <w:rsid w:val="007869F1"/>
    <w:rsid w:val="007874A3"/>
    <w:rsid w:val="00787950"/>
    <w:rsid w:val="00790B34"/>
    <w:rsid w:val="00790F76"/>
    <w:rsid w:val="00790F91"/>
    <w:rsid w:val="00791A41"/>
    <w:rsid w:val="00792538"/>
    <w:rsid w:val="00792741"/>
    <w:rsid w:val="00792B9F"/>
    <w:rsid w:val="0079497A"/>
    <w:rsid w:val="00795398"/>
    <w:rsid w:val="00795D91"/>
    <w:rsid w:val="00796E73"/>
    <w:rsid w:val="007A05BD"/>
    <w:rsid w:val="007A158D"/>
    <w:rsid w:val="007A1C9D"/>
    <w:rsid w:val="007A2827"/>
    <w:rsid w:val="007A2893"/>
    <w:rsid w:val="007A2A32"/>
    <w:rsid w:val="007A3B82"/>
    <w:rsid w:val="007A4829"/>
    <w:rsid w:val="007A5211"/>
    <w:rsid w:val="007A5825"/>
    <w:rsid w:val="007A7999"/>
    <w:rsid w:val="007B1233"/>
    <w:rsid w:val="007B408F"/>
    <w:rsid w:val="007B6170"/>
    <w:rsid w:val="007C059B"/>
    <w:rsid w:val="007C0AF1"/>
    <w:rsid w:val="007C1D2F"/>
    <w:rsid w:val="007C3804"/>
    <w:rsid w:val="007C6380"/>
    <w:rsid w:val="007C7F5E"/>
    <w:rsid w:val="007D262D"/>
    <w:rsid w:val="007D43A1"/>
    <w:rsid w:val="007D5F8C"/>
    <w:rsid w:val="007D6795"/>
    <w:rsid w:val="007E037F"/>
    <w:rsid w:val="007E2563"/>
    <w:rsid w:val="007E3609"/>
    <w:rsid w:val="007E38D1"/>
    <w:rsid w:val="007E4089"/>
    <w:rsid w:val="007E5612"/>
    <w:rsid w:val="007E6874"/>
    <w:rsid w:val="007E715C"/>
    <w:rsid w:val="007E75B7"/>
    <w:rsid w:val="007F07E5"/>
    <w:rsid w:val="007F0E1E"/>
    <w:rsid w:val="007F0E82"/>
    <w:rsid w:val="007F2347"/>
    <w:rsid w:val="007F538C"/>
    <w:rsid w:val="007F56C8"/>
    <w:rsid w:val="007F5AB4"/>
    <w:rsid w:val="007F7F51"/>
    <w:rsid w:val="00800029"/>
    <w:rsid w:val="008009E9"/>
    <w:rsid w:val="008024CC"/>
    <w:rsid w:val="00803D37"/>
    <w:rsid w:val="00803E11"/>
    <w:rsid w:val="008058C7"/>
    <w:rsid w:val="00806276"/>
    <w:rsid w:val="008063A2"/>
    <w:rsid w:val="008074AD"/>
    <w:rsid w:val="008104A9"/>
    <w:rsid w:val="00810ABC"/>
    <w:rsid w:val="008110C8"/>
    <w:rsid w:val="008127BF"/>
    <w:rsid w:val="00812E88"/>
    <w:rsid w:val="008210EC"/>
    <w:rsid w:val="008211D5"/>
    <w:rsid w:val="00823354"/>
    <w:rsid w:val="00824B19"/>
    <w:rsid w:val="00824C2A"/>
    <w:rsid w:val="008277A3"/>
    <w:rsid w:val="00833043"/>
    <w:rsid w:val="00833702"/>
    <w:rsid w:val="008338F2"/>
    <w:rsid w:val="00834442"/>
    <w:rsid w:val="008362B1"/>
    <w:rsid w:val="00836AC4"/>
    <w:rsid w:val="00836E12"/>
    <w:rsid w:val="00837F0A"/>
    <w:rsid w:val="00842507"/>
    <w:rsid w:val="0084445B"/>
    <w:rsid w:val="00844DB5"/>
    <w:rsid w:val="00845BA6"/>
    <w:rsid w:val="008509C5"/>
    <w:rsid w:val="00853649"/>
    <w:rsid w:val="00853DBA"/>
    <w:rsid w:val="00853FB3"/>
    <w:rsid w:val="008540E6"/>
    <w:rsid w:val="008540F1"/>
    <w:rsid w:val="008542D9"/>
    <w:rsid w:val="00856BB3"/>
    <w:rsid w:val="008603F2"/>
    <w:rsid w:val="00860580"/>
    <w:rsid w:val="00860EE6"/>
    <w:rsid w:val="00866551"/>
    <w:rsid w:val="00866F7C"/>
    <w:rsid w:val="00867F61"/>
    <w:rsid w:val="00875DA2"/>
    <w:rsid w:val="0087611C"/>
    <w:rsid w:val="0087630A"/>
    <w:rsid w:val="008765BD"/>
    <w:rsid w:val="00876AAB"/>
    <w:rsid w:val="0088033C"/>
    <w:rsid w:val="00885AC5"/>
    <w:rsid w:val="00886F8B"/>
    <w:rsid w:val="00886FE0"/>
    <w:rsid w:val="00890647"/>
    <w:rsid w:val="00890B22"/>
    <w:rsid w:val="00892EC2"/>
    <w:rsid w:val="00894C07"/>
    <w:rsid w:val="00896CBC"/>
    <w:rsid w:val="00897E65"/>
    <w:rsid w:val="008A2C49"/>
    <w:rsid w:val="008A3AF2"/>
    <w:rsid w:val="008A4A8E"/>
    <w:rsid w:val="008A7983"/>
    <w:rsid w:val="008B19A3"/>
    <w:rsid w:val="008B2076"/>
    <w:rsid w:val="008B25AB"/>
    <w:rsid w:val="008B3F91"/>
    <w:rsid w:val="008B496A"/>
    <w:rsid w:val="008B6347"/>
    <w:rsid w:val="008C13EC"/>
    <w:rsid w:val="008C4C44"/>
    <w:rsid w:val="008C74DF"/>
    <w:rsid w:val="008C7E8F"/>
    <w:rsid w:val="008D124F"/>
    <w:rsid w:val="008D3E09"/>
    <w:rsid w:val="008D52F5"/>
    <w:rsid w:val="008D584C"/>
    <w:rsid w:val="008E1619"/>
    <w:rsid w:val="008E2966"/>
    <w:rsid w:val="008E36DC"/>
    <w:rsid w:val="008E5A01"/>
    <w:rsid w:val="008F1933"/>
    <w:rsid w:val="008F39C9"/>
    <w:rsid w:val="008F4447"/>
    <w:rsid w:val="00900EA4"/>
    <w:rsid w:val="00902DE6"/>
    <w:rsid w:val="00903D24"/>
    <w:rsid w:val="00906D9B"/>
    <w:rsid w:val="009119E5"/>
    <w:rsid w:val="00911D59"/>
    <w:rsid w:val="0091302E"/>
    <w:rsid w:val="0091394E"/>
    <w:rsid w:val="00913DB5"/>
    <w:rsid w:val="00913DE2"/>
    <w:rsid w:val="00917AB5"/>
    <w:rsid w:val="009223CF"/>
    <w:rsid w:val="00927145"/>
    <w:rsid w:val="009314AE"/>
    <w:rsid w:val="00932AF9"/>
    <w:rsid w:val="00932E31"/>
    <w:rsid w:val="00943FE3"/>
    <w:rsid w:val="009500B7"/>
    <w:rsid w:val="009500C5"/>
    <w:rsid w:val="00950676"/>
    <w:rsid w:val="00950F8D"/>
    <w:rsid w:val="00951FD5"/>
    <w:rsid w:val="00954909"/>
    <w:rsid w:val="00956121"/>
    <w:rsid w:val="00962779"/>
    <w:rsid w:val="0096418D"/>
    <w:rsid w:val="00966120"/>
    <w:rsid w:val="009710B4"/>
    <w:rsid w:val="009718CA"/>
    <w:rsid w:val="00971A5B"/>
    <w:rsid w:val="00972574"/>
    <w:rsid w:val="009732FB"/>
    <w:rsid w:val="00976048"/>
    <w:rsid w:val="0097638E"/>
    <w:rsid w:val="00977894"/>
    <w:rsid w:val="00980598"/>
    <w:rsid w:val="00981227"/>
    <w:rsid w:val="00981436"/>
    <w:rsid w:val="009845FB"/>
    <w:rsid w:val="00984915"/>
    <w:rsid w:val="00984B43"/>
    <w:rsid w:val="009857CA"/>
    <w:rsid w:val="00986612"/>
    <w:rsid w:val="009901E9"/>
    <w:rsid w:val="00991C1A"/>
    <w:rsid w:val="0099212B"/>
    <w:rsid w:val="009A093E"/>
    <w:rsid w:val="009A159C"/>
    <w:rsid w:val="009A2D37"/>
    <w:rsid w:val="009A3A31"/>
    <w:rsid w:val="009A7E47"/>
    <w:rsid w:val="009B19F4"/>
    <w:rsid w:val="009B2E05"/>
    <w:rsid w:val="009B42D5"/>
    <w:rsid w:val="009B4710"/>
    <w:rsid w:val="009B49CF"/>
    <w:rsid w:val="009B5A26"/>
    <w:rsid w:val="009B60DD"/>
    <w:rsid w:val="009C1A6A"/>
    <w:rsid w:val="009C2ADB"/>
    <w:rsid w:val="009C2D3C"/>
    <w:rsid w:val="009C39E6"/>
    <w:rsid w:val="009C5D13"/>
    <w:rsid w:val="009C732F"/>
    <w:rsid w:val="009D0E24"/>
    <w:rsid w:val="009D10FC"/>
    <w:rsid w:val="009D3C6D"/>
    <w:rsid w:val="009D3DDC"/>
    <w:rsid w:val="009D6041"/>
    <w:rsid w:val="009D69B4"/>
    <w:rsid w:val="009D6E8D"/>
    <w:rsid w:val="009E12AA"/>
    <w:rsid w:val="009E32AC"/>
    <w:rsid w:val="009E66F5"/>
    <w:rsid w:val="009E7EB4"/>
    <w:rsid w:val="009F0B67"/>
    <w:rsid w:val="009F1646"/>
    <w:rsid w:val="009F266E"/>
    <w:rsid w:val="009F46A7"/>
    <w:rsid w:val="009F65BC"/>
    <w:rsid w:val="00A0201E"/>
    <w:rsid w:val="00A05433"/>
    <w:rsid w:val="00A0549B"/>
    <w:rsid w:val="00A12084"/>
    <w:rsid w:val="00A136DB"/>
    <w:rsid w:val="00A13DAA"/>
    <w:rsid w:val="00A14C98"/>
    <w:rsid w:val="00A15394"/>
    <w:rsid w:val="00A16C3F"/>
    <w:rsid w:val="00A20565"/>
    <w:rsid w:val="00A208E7"/>
    <w:rsid w:val="00A219A5"/>
    <w:rsid w:val="00A21FE1"/>
    <w:rsid w:val="00A225A3"/>
    <w:rsid w:val="00A234B7"/>
    <w:rsid w:val="00A24B5A"/>
    <w:rsid w:val="00A24D71"/>
    <w:rsid w:val="00A32262"/>
    <w:rsid w:val="00A32448"/>
    <w:rsid w:val="00A326E6"/>
    <w:rsid w:val="00A3293E"/>
    <w:rsid w:val="00A33762"/>
    <w:rsid w:val="00A33AE6"/>
    <w:rsid w:val="00A37288"/>
    <w:rsid w:val="00A42110"/>
    <w:rsid w:val="00A4245E"/>
    <w:rsid w:val="00A44F30"/>
    <w:rsid w:val="00A45205"/>
    <w:rsid w:val="00A510D6"/>
    <w:rsid w:val="00A51126"/>
    <w:rsid w:val="00A519AA"/>
    <w:rsid w:val="00A52191"/>
    <w:rsid w:val="00A531EA"/>
    <w:rsid w:val="00A53D7E"/>
    <w:rsid w:val="00A56791"/>
    <w:rsid w:val="00A5693A"/>
    <w:rsid w:val="00A604AD"/>
    <w:rsid w:val="00A6145D"/>
    <w:rsid w:val="00A61907"/>
    <w:rsid w:val="00A619D6"/>
    <w:rsid w:val="00A629A6"/>
    <w:rsid w:val="00A7084A"/>
    <w:rsid w:val="00A7149D"/>
    <w:rsid w:val="00A71A35"/>
    <w:rsid w:val="00A73CD4"/>
    <w:rsid w:val="00A73DE6"/>
    <w:rsid w:val="00A77EEC"/>
    <w:rsid w:val="00A80B72"/>
    <w:rsid w:val="00A811BC"/>
    <w:rsid w:val="00A81836"/>
    <w:rsid w:val="00A82CBF"/>
    <w:rsid w:val="00A83F07"/>
    <w:rsid w:val="00A8401D"/>
    <w:rsid w:val="00A90593"/>
    <w:rsid w:val="00A968E0"/>
    <w:rsid w:val="00A96B52"/>
    <w:rsid w:val="00AA0638"/>
    <w:rsid w:val="00AA5202"/>
    <w:rsid w:val="00AA6BB6"/>
    <w:rsid w:val="00AB2A8D"/>
    <w:rsid w:val="00AB364F"/>
    <w:rsid w:val="00AB7BAA"/>
    <w:rsid w:val="00AB7D41"/>
    <w:rsid w:val="00AC0A54"/>
    <w:rsid w:val="00AC1AD1"/>
    <w:rsid w:val="00AC1BE8"/>
    <w:rsid w:val="00AC2A86"/>
    <w:rsid w:val="00AC2D8C"/>
    <w:rsid w:val="00AC2E96"/>
    <w:rsid w:val="00AC3710"/>
    <w:rsid w:val="00AC51A0"/>
    <w:rsid w:val="00AC6651"/>
    <w:rsid w:val="00AC6D69"/>
    <w:rsid w:val="00AC6E24"/>
    <w:rsid w:val="00AD0CFC"/>
    <w:rsid w:val="00AD17BE"/>
    <w:rsid w:val="00AD2398"/>
    <w:rsid w:val="00AD461B"/>
    <w:rsid w:val="00AD578A"/>
    <w:rsid w:val="00AD5EC6"/>
    <w:rsid w:val="00AD6210"/>
    <w:rsid w:val="00AD64C9"/>
    <w:rsid w:val="00AE0BB6"/>
    <w:rsid w:val="00AE0C7E"/>
    <w:rsid w:val="00AE18C8"/>
    <w:rsid w:val="00AE5286"/>
    <w:rsid w:val="00AE5A33"/>
    <w:rsid w:val="00AE73D3"/>
    <w:rsid w:val="00AF0F82"/>
    <w:rsid w:val="00AF128C"/>
    <w:rsid w:val="00AF19B9"/>
    <w:rsid w:val="00AF4426"/>
    <w:rsid w:val="00AF46FF"/>
    <w:rsid w:val="00AF4C7E"/>
    <w:rsid w:val="00AF5C4A"/>
    <w:rsid w:val="00AF66EE"/>
    <w:rsid w:val="00AF771F"/>
    <w:rsid w:val="00AF7F99"/>
    <w:rsid w:val="00B022BE"/>
    <w:rsid w:val="00B032BD"/>
    <w:rsid w:val="00B0535B"/>
    <w:rsid w:val="00B11374"/>
    <w:rsid w:val="00B12518"/>
    <w:rsid w:val="00B20F60"/>
    <w:rsid w:val="00B215DE"/>
    <w:rsid w:val="00B21B66"/>
    <w:rsid w:val="00B244DC"/>
    <w:rsid w:val="00B25D74"/>
    <w:rsid w:val="00B2701C"/>
    <w:rsid w:val="00B31542"/>
    <w:rsid w:val="00B321AB"/>
    <w:rsid w:val="00B32A30"/>
    <w:rsid w:val="00B35C93"/>
    <w:rsid w:val="00B408EE"/>
    <w:rsid w:val="00B41724"/>
    <w:rsid w:val="00B41C94"/>
    <w:rsid w:val="00B41D54"/>
    <w:rsid w:val="00B441CE"/>
    <w:rsid w:val="00B44BB0"/>
    <w:rsid w:val="00B44C6C"/>
    <w:rsid w:val="00B44DCF"/>
    <w:rsid w:val="00B44EA7"/>
    <w:rsid w:val="00B50A4E"/>
    <w:rsid w:val="00B519C6"/>
    <w:rsid w:val="00B531A5"/>
    <w:rsid w:val="00B53434"/>
    <w:rsid w:val="00B61A3A"/>
    <w:rsid w:val="00B629A0"/>
    <w:rsid w:val="00B63D05"/>
    <w:rsid w:val="00B67DA5"/>
    <w:rsid w:val="00B704C6"/>
    <w:rsid w:val="00B71027"/>
    <w:rsid w:val="00B72DA0"/>
    <w:rsid w:val="00B75617"/>
    <w:rsid w:val="00B801F1"/>
    <w:rsid w:val="00B810A3"/>
    <w:rsid w:val="00B82325"/>
    <w:rsid w:val="00B8334E"/>
    <w:rsid w:val="00B845C8"/>
    <w:rsid w:val="00B93DD8"/>
    <w:rsid w:val="00B94FE8"/>
    <w:rsid w:val="00B9547C"/>
    <w:rsid w:val="00B97BFE"/>
    <w:rsid w:val="00BA0228"/>
    <w:rsid w:val="00BA2171"/>
    <w:rsid w:val="00BA2671"/>
    <w:rsid w:val="00BA5C11"/>
    <w:rsid w:val="00BA5FCA"/>
    <w:rsid w:val="00BA719D"/>
    <w:rsid w:val="00BB0920"/>
    <w:rsid w:val="00BB26CE"/>
    <w:rsid w:val="00BB3001"/>
    <w:rsid w:val="00BB35DC"/>
    <w:rsid w:val="00BB3E17"/>
    <w:rsid w:val="00BB3E48"/>
    <w:rsid w:val="00BB4058"/>
    <w:rsid w:val="00BB7BE4"/>
    <w:rsid w:val="00BB7EF1"/>
    <w:rsid w:val="00BC1F1D"/>
    <w:rsid w:val="00BC2E6C"/>
    <w:rsid w:val="00BC3D87"/>
    <w:rsid w:val="00BC7D26"/>
    <w:rsid w:val="00BD13C7"/>
    <w:rsid w:val="00BD1B9E"/>
    <w:rsid w:val="00BD1F46"/>
    <w:rsid w:val="00BD320A"/>
    <w:rsid w:val="00BD49B8"/>
    <w:rsid w:val="00BD6036"/>
    <w:rsid w:val="00BD76C6"/>
    <w:rsid w:val="00BE4580"/>
    <w:rsid w:val="00BE6306"/>
    <w:rsid w:val="00BE65E0"/>
    <w:rsid w:val="00BE67F2"/>
    <w:rsid w:val="00BE7404"/>
    <w:rsid w:val="00BE7DAB"/>
    <w:rsid w:val="00BF3113"/>
    <w:rsid w:val="00BF6DA4"/>
    <w:rsid w:val="00BF794C"/>
    <w:rsid w:val="00C05E7F"/>
    <w:rsid w:val="00C07EB6"/>
    <w:rsid w:val="00C1168C"/>
    <w:rsid w:val="00C12AE2"/>
    <w:rsid w:val="00C130F5"/>
    <w:rsid w:val="00C149EC"/>
    <w:rsid w:val="00C17DEB"/>
    <w:rsid w:val="00C20D75"/>
    <w:rsid w:val="00C23759"/>
    <w:rsid w:val="00C23E9C"/>
    <w:rsid w:val="00C25F50"/>
    <w:rsid w:val="00C26F99"/>
    <w:rsid w:val="00C3157C"/>
    <w:rsid w:val="00C32924"/>
    <w:rsid w:val="00C34293"/>
    <w:rsid w:val="00C345A6"/>
    <w:rsid w:val="00C36014"/>
    <w:rsid w:val="00C36EFF"/>
    <w:rsid w:val="00C37653"/>
    <w:rsid w:val="00C412ED"/>
    <w:rsid w:val="00C42987"/>
    <w:rsid w:val="00C453D7"/>
    <w:rsid w:val="00C45B96"/>
    <w:rsid w:val="00C46F7B"/>
    <w:rsid w:val="00C538AE"/>
    <w:rsid w:val="00C53D33"/>
    <w:rsid w:val="00C55381"/>
    <w:rsid w:val="00C579CC"/>
    <w:rsid w:val="00C60B51"/>
    <w:rsid w:val="00C62579"/>
    <w:rsid w:val="00C6348C"/>
    <w:rsid w:val="00C64079"/>
    <w:rsid w:val="00C66725"/>
    <w:rsid w:val="00C67261"/>
    <w:rsid w:val="00C705EA"/>
    <w:rsid w:val="00C73D18"/>
    <w:rsid w:val="00C76CBF"/>
    <w:rsid w:val="00C831A4"/>
    <w:rsid w:val="00C83C81"/>
    <w:rsid w:val="00C83E14"/>
    <w:rsid w:val="00C85854"/>
    <w:rsid w:val="00C86A6A"/>
    <w:rsid w:val="00C87040"/>
    <w:rsid w:val="00C9027A"/>
    <w:rsid w:val="00C91A7D"/>
    <w:rsid w:val="00C9232B"/>
    <w:rsid w:val="00C9465B"/>
    <w:rsid w:val="00C97538"/>
    <w:rsid w:val="00CA088F"/>
    <w:rsid w:val="00CA3BD3"/>
    <w:rsid w:val="00CA5F04"/>
    <w:rsid w:val="00CA65A9"/>
    <w:rsid w:val="00CA6BA5"/>
    <w:rsid w:val="00CA6EF5"/>
    <w:rsid w:val="00CA7598"/>
    <w:rsid w:val="00CA7696"/>
    <w:rsid w:val="00CA79C7"/>
    <w:rsid w:val="00CB1772"/>
    <w:rsid w:val="00CB32B8"/>
    <w:rsid w:val="00CC139B"/>
    <w:rsid w:val="00CC2828"/>
    <w:rsid w:val="00CC286B"/>
    <w:rsid w:val="00CC29CD"/>
    <w:rsid w:val="00CC2D87"/>
    <w:rsid w:val="00CC2E71"/>
    <w:rsid w:val="00CC2FD3"/>
    <w:rsid w:val="00CC31CC"/>
    <w:rsid w:val="00CC47B9"/>
    <w:rsid w:val="00CC4803"/>
    <w:rsid w:val="00CC5FB7"/>
    <w:rsid w:val="00CC6305"/>
    <w:rsid w:val="00CC6464"/>
    <w:rsid w:val="00CC77EF"/>
    <w:rsid w:val="00CC78E1"/>
    <w:rsid w:val="00CD3490"/>
    <w:rsid w:val="00CD556C"/>
    <w:rsid w:val="00CD6FB9"/>
    <w:rsid w:val="00CD798A"/>
    <w:rsid w:val="00CD7BC2"/>
    <w:rsid w:val="00CE1186"/>
    <w:rsid w:val="00CE2503"/>
    <w:rsid w:val="00CE265E"/>
    <w:rsid w:val="00CE4812"/>
    <w:rsid w:val="00CE67C1"/>
    <w:rsid w:val="00CE6B54"/>
    <w:rsid w:val="00CE6C94"/>
    <w:rsid w:val="00CE771C"/>
    <w:rsid w:val="00CE7BFC"/>
    <w:rsid w:val="00CF00A9"/>
    <w:rsid w:val="00CF1B11"/>
    <w:rsid w:val="00CF23E6"/>
    <w:rsid w:val="00CF2859"/>
    <w:rsid w:val="00CF3FA7"/>
    <w:rsid w:val="00CF42D4"/>
    <w:rsid w:val="00CF46D7"/>
    <w:rsid w:val="00CF68C0"/>
    <w:rsid w:val="00CF7F78"/>
    <w:rsid w:val="00D010A8"/>
    <w:rsid w:val="00D025C4"/>
    <w:rsid w:val="00D02ADD"/>
    <w:rsid w:val="00D049D9"/>
    <w:rsid w:val="00D04A32"/>
    <w:rsid w:val="00D0667F"/>
    <w:rsid w:val="00D07AD2"/>
    <w:rsid w:val="00D1036E"/>
    <w:rsid w:val="00D1104C"/>
    <w:rsid w:val="00D111ED"/>
    <w:rsid w:val="00D12994"/>
    <w:rsid w:val="00D12F99"/>
    <w:rsid w:val="00D16016"/>
    <w:rsid w:val="00D168A6"/>
    <w:rsid w:val="00D17C0F"/>
    <w:rsid w:val="00D202A2"/>
    <w:rsid w:val="00D20F6C"/>
    <w:rsid w:val="00D26EFF"/>
    <w:rsid w:val="00D34AF2"/>
    <w:rsid w:val="00D4104D"/>
    <w:rsid w:val="00D4313F"/>
    <w:rsid w:val="00D44B7D"/>
    <w:rsid w:val="00D45200"/>
    <w:rsid w:val="00D503A9"/>
    <w:rsid w:val="00D514F5"/>
    <w:rsid w:val="00D527D7"/>
    <w:rsid w:val="00D5518A"/>
    <w:rsid w:val="00D555F6"/>
    <w:rsid w:val="00D55AEE"/>
    <w:rsid w:val="00D5613A"/>
    <w:rsid w:val="00D62BC9"/>
    <w:rsid w:val="00D668EB"/>
    <w:rsid w:val="00D66A52"/>
    <w:rsid w:val="00D67EAB"/>
    <w:rsid w:val="00D70231"/>
    <w:rsid w:val="00D708F6"/>
    <w:rsid w:val="00D717EF"/>
    <w:rsid w:val="00D7255B"/>
    <w:rsid w:val="00D749FC"/>
    <w:rsid w:val="00D760C4"/>
    <w:rsid w:val="00D7737D"/>
    <w:rsid w:val="00D80C64"/>
    <w:rsid w:val="00D81447"/>
    <w:rsid w:val="00D8397A"/>
    <w:rsid w:val="00D83A8B"/>
    <w:rsid w:val="00D842B1"/>
    <w:rsid w:val="00D85C86"/>
    <w:rsid w:val="00D912D8"/>
    <w:rsid w:val="00D91606"/>
    <w:rsid w:val="00D92345"/>
    <w:rsid w:val="00D92710"/>
    <w:rsid w:val="00D93288"/>
    <w:rsid w:val="00D93D2E"/>
    <w:rsid w:val="00D962D0"/>
    <w:rsid w:val="00D96BB1"/>
    <w:rsid w:val="00DA3A17"/>
    <w:rsid w:val="00DB158C"/>
    <w:rsid w:val="00DB2FB3"/>
    <w:rsid w:val="00DB3BC3"/>
    <w:rsid w:val="00DB563F"/>
    <w:rsid w:val="00DB6EF5"/>
    <w:rsid w:val="00DB7FA3"/>
    <w:rsid w:val="00DC0374"/>
    <w:rsid w:val="00DC0FB3"/>
    <w:rsid w:val="00DC28C1"/>
    <w:rsid w:val="00DC4554"/>
    <w:rsid w:val="00DC574A"/>
    <w:rsid w:val="00DC7C59"/>
    <w:rsid w:val="00DC7E59"/>
    <w:rsid w:val="00DD0275"/>
    <w:rsid w:val="00DD06A3"/>
    <w:rsid w:val="00DD196B"/>
    <w:rsid w:val="00DD2F1D"/>
    <w:rsid w:val="00DD4B61"/>
    <w:rsid w:val="00DD74F1"/>
    <w:rsid w:val="00DD7658"/>
    <w:rsid w:val="00DE020C"/>
    <w:rsid w:val="00DE1983"/>
    <w:rsid w:val="00DE35C1"/>
    <w:rsid w:val="00DE3D40"/>
    <w:rsid w:val="00DE461E"/>
    <w:rsid w:val="00DE4F9E"/>
    <w:rsid w:val="00DE657F"/>
    <w:rsid w:val="00DE7C06"/>
    <w:rsid w:val="00DF0144"/>
    <w:rsid w:val="00DF25E9"/>
    <w:rsid w:val="00DF2C3E"/>
    <w:rsid w:val="00DF55BB"/>
    <w:rsid w:val="00DF55EB"/>
    <w:rsid w:val="00DF7BDF"/>
    <w:rsid w:val="00E00935"/>
    <w:rsid w:val="00E01000"/>
    <w:rsid w:val="00E01997"/>
    <w:rsid w:val="00E0296F"/>
    <w:rsid w:val="00E05A80"/>
    <w:rsid w:val="00E10C1A"/>
    <w:rsid w:val="00E12B1D"/>
    <w:rsid w:val="00E1477A"/>
    <w:rsid w:val="00E16354"/>
    <w:rsid w:val="00E16AFE"/>
    <w:rsid w:val="00E210A7"/>
    <w:rsid w:val="00E227C3"/>
    <w:rsid w:val="00E231EF"/>
    <w:rsid w:val="00E23C01"/>
    <w:rsid w:val="00E3027C"/>
    <w:rsid w:val="00E30B4F"/>
    <w:rsid w:val="00E3115B"/>
    <w:rsid w:val="00E32358"/>
    <w:rsid w:val="00E36199"/>
    <w:rsid w:val="00E37AA9"/>
    <w:rsid w:val="00E405BF"/>
    <w:rsid w:val="00E405DD"/>
    <w:rsid w:val="00E4128F"/>
    <w:rsid w:val="00E432AC"/>
    <w:rsid w:val="00E432B9"/>
    <w:rsid w:val="00E442AF"/>
    <w:rsid w:val="00E4594B"/>
    <w:rsid w:val="00E462EA"/>
    <w:rsid w:val="00E4730C"/>
    <w:rsid w:val="00E47649"/>
    <w:rsid w:val="00E50C9C"/>
    <w:rsid w:val="00E5315C"/>
    <w:rsid w:val="00E53645"/>
    <w:rsid w:val="00E54383"/>
    <w:rsid w:val="00E553DA"/>
    <w:rsid w:val="00E55E94"/>
    <w:rsid w:val="00E60357"/>
    <w:rsid w:val="00E6428D"/>
    <w:rsid w:val="00E64ACE"/>
    <w:rsid w:val="00E64C10"/>
    <w:rsid w:val="00E65B26"/>
    <w:rsid w:val="00E678F3"/>
    <w:rsid w:val="00E72643"/>
    <w:rsid w:val="00E72757"/>
    <w:rsid w:val="00E72CFC"/>
    <w:rsid w:val="00E74ADC"/>
    <w:rsid w:val="00E778D3"/>
    <w:rsid w:val="00E80FD0"/>
    <w:rsid w:val="00E815B6"/>
    <w:rsid w:val="00E862CB"/>
    <w:rsid w:val="00E86AC9"/>
    <w:rsid w:val="00E86E7C"/>
    <w:rsid w:val="00E920C6"/>
    <w:rsid w:val="00E93864"/>
    <w:rsid w:val="00E95030"/>
    <w:rsid w:val="00E9522E"/>
    <w:rsid w:val="00E952E8"/>
    <w:rsid w:val="00EA1254"/>
    <w:rsid w:val="00EA1497"/>
    <w:rsid w:val="00EA25F7"/>
    <w:rsid w:val="00EA4390"/>
    <w:rsid w:val="00EA4993"/>
    <w:rsid w:val="00EA567D"/>
    <w:rsid w:val="00EA5DFD"/>
    <w:rsid w:val="00EA5F67"/>
    <w:rsid w:val="00EA6884"/>
    <w:rsid w:val="00EA6ABD"/>
    <w:rsid w:val="00EB6786"/>
    <w:rsid w:val="00EB6B9D"/>
    <w:rsid w:val="00EB6E2D"/>
    <w:rsid w:val="00EC225F"/>
    <w:rsid w:val="00EC4D14"/>
    <w:rsid w:val="00EC553C"/>
    <w:rsid w:val="00EC7135"/>
    <w:rsid w:val="00EC7A5D"/>
    <w:rsid w:val="00ED0153"/>
    <w:rsid w:val="00ED2DA8"/>
    <w:rsid w:val="00ED33A6"/>
    <w:rsid w:val="00ED4D3E"/>
    <w:rsid w:val="00ED545F"/>
    <w:rsid w:val="00ED65C5"/>
    <w:rsid w:val="00EE03F0"/>
    <w:rsid w:val="00EE28FE"/>
    <w:rsid w:val="00EE32F8"/>
    <w:rsid w:val="00EE3D7B"/>
    <w:rsid w:val="00EE5410"/>
    <w:rsid w:val="00EE7B0E"/>
    <w:rsid w:val="00EF0758"/>
    <w:rsid w:val="00EF1017"/>
    <w:rsid w:val="00EF26BE"/>
    <w:rsid w:val="00EF2796"/>
    <w:rsid w:val="00EF3800"/>
    <w:rsid w:val="00EF3CE8"/>
    <w:rsid w:val="00EF5567"/>
    <w:rsid w:val="00F02591"/>
    <w:rsid w:val="00F029E5"/>
    <w:rsid w:val="00F0489B"/>
    <w:rsid w:val="00F04F0C"/>
    <w:rsid w:val="00F05644"/>
    <w:rsid w:val="00F05774"/>
    <w:rsid w:val="00F0640D"/>
    <w:rsid w:val="00F068A0"/>
    <w:rsid w:val="00F06F3A"/>
    <w:rsid w:val="00F079FC"/>
    <w:rsid w:val="00F110BE"/>
    <w:rsid w:val="00F12531"/>
    <w:rsid w:val="00F1261D"/>
    <w:rsid w:val="00F12EF6"/>
    <w:rsid w:val="00F13162"/>
    <w:rsid w:val="00F13B7C"/>
    <w:rsid w:val="00F144A7"/>
    <w:rsid w:val="00F1619C"/>
    <w:rsid w:val="00F21DAA"/>
    <w:rsid w:val="00F22DE3"/>
    <w:rsid w:val="00F252CD"/>
    <w:rsid w:val="00F2562F"/>
    <w:rsid w:val="00F25FD0"/>
    <w:rsid w:val="00F26D64"/>
    <w:rsid w:val="00F27159"/>
    <w:rsid w:val="00F279AE"/>
    <w:rsid w:val="00F325F7"/>
    <w:rsid w:val="00F334C3"/>
    <w:rsid w:val="00F3370F"/>
    <w:rsid w:val="00F350A5"/>
    <w:rsid w:val="00F42357"/>
    <w:rsid w:val="00F42795"/>
    <w:rsid w:val="00F428CE"/>
    <w:rsid w:val="00F44B72"/>
    <w:rsid w:val="00F46838"/>
    <w:rsid w:val="00F51DEE"/>
    <w:rsid w:val="00F523B2"/>
    <w:rsid w:val="00F52F04"/>
    <w:rsid w:val="00F53615"/>
    <w:rsid w:val="00F54ABB"/>
    <w:rsid w:val="00F55A5A"/>
    <w:rsid w:val="00F55C0D"/>
    <w:rsid w:val="00F55F3C"/>
    <w:rsid w:val="00F561B0"/>
    <w:rsid w:val="00F56BAD"/>
    <w:rsid w:val="00F617C4"/>
    <w:rsid w:val="00F62D8D"/>
    <w:rsid w:val="00F65121"/>
    <w:rsid w:val="00F67DDD"/>
    <w:rsid w:val="00F71C85"/>
    <w:rsid w:val="00F75995"/>
    <w:rsid w:val="00F75B0B"/>
    <w:rsid w:val="00F76015"/>
    <w:rsid w:val="00F76A2B"/>
    <w:rsid w:val="00F77021"/>
    <w:rsid w:val="00F771C9"/>
    <w:rsid w:val="00F80857"/>
    <w:rsid w:val="00F852F1"/>
    <w:rsid w:val="00F87336"/>
    <w:rsid w:val="00F87D90"/>
    <w:rsid w:val="00F90480"/>
    <w:rsid w:val="00F946EF"/>
    <w:rsid w:val="00F951D5"/>
    <w:rsid w:val="00F9524D"/>
    <w:rsid w:val="00F95E9B"/>
    <w:rsid w:val="00F97735"/>
    <w:rsid w:val="00FA1134"/>
    <w:rsid w:val="00FA5A7F"/>
    <w:rsid w:val="00FB0633"/>
    <w:rsid w:val="00FB29CA"/>
    <w:rsid w:val="00FB346F"/>
    <w:rsid w:val="00FB38DE"/>
    <w:rsid w:val="00FB3E08"/>
    <w:rsid w:val="00FB4B30"/>
    <w:rsid w:val="00FB5E6F"/>
    <w:rsid w:val="00FC0A70"/>
    <w:rsid w:val="00FC2A91"/>
    <w:rsid w:val="00FC3669"/>
    <w:rsid w:val="00FC549F"/>
    <w:rsid w:val="00FC5D06"/>
    <w:rsid w:val="00FC5DC3"/>
    <w:rsid w:val="00FC68FA"/>
    <w:rsid w:val="00FD322D"/>
    <w:rsid w:val="00FD3AFD"/>
    <w:rsid w:val="00FD4056"/>
    <w:rsid w:val="00FD47A8"/>
    <w:rsid w:val="00FD4D50"/>
    <w:rsid w:val="00FD549F"/>
    <w:rsid w:val="00FD7378"/>
    <w:rsid w:val="00FE07A2"/>
    <w:rsid w:val="00FE1855"/>
    <w:rsid w:val="00FE21A8"/>
    <w:rsid w:val="00FE7E8D"/>
    <w:rsid w:val="00FE7F77"/>
    <w:rsid w:val="00FF1330"/>
    <w:rsid w:val="00FF1901"/>
    <w:rsid w:val="00FF3EDF"/>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margin;mso-position-vertical-relative:line;mso-width-relative:margin;mso-height-relative:margin" fill="f" fillcolor="white" stroke="f">
      <v:fill color="white" on="f"/>
      <v:stroke weight=".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Title"/>
    <w:next w:val="Normal"/>
    <w:link w:val="Heading1Char"/>
    <w:uiPriority w:val="9"/>
    <w:qFormat/>
    <w:rsid w:val="00067806"/>
  </w:style>
  <w:style w:type="paragraph" w:styleId="Heading2">
    <w:name w:val="heading 2"/>
    <w:basedOn w:val="Normal"/>
    <w:next w:val="Normal"/>
    <w:link w:val="Heading2Char"/>
    <w:uiPriority w:val="9"/>
    <w:unhideWhenUsed/>
    <w:qFormat/>
    <w:rsid w:val="00067806"/>
    <w:pPr>
      <w:numPr>
        <w:ilvl w:val="1"/>
        <w:numId w:val="2"/>
      </w:numPr>
      <w:spacing w:before="120" w:after="120"/>
      <w:outlineLvl w:val="1"/>
    </w:pPr>
    <w:rPr>
      <w:rFonts w:cs="Calibri"/>
      <w:b/>
    </w:rPr>
  </w:style>
  <w:style w:type="paragraph" w:styleId="Heading3">
    <w:name w:val="heading 3"/>
    <w:basedOn w:val="Normal"/>
    <w:next w:val="Normal"/>
    <w:link w:val="Heading3Char"/>
    <w:uiPriority w:val="9"/>
    <w:unhideWhenUsed/>
    <w:qFormat/>
    <w:rsid w:val="00CF42D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semiHidden/>
    <w:unhideWhenUsed/>
    <w:qFormat/>
    <w:rsid w:val="005160F9"/>
    <w:pPr>
      <w:keepNext/>
      <w:keepLines/>
      <w:spacing w:before="200" w:after="0" w:line="240" w:lineRule="auto"/>
      <w:outlineLvl w:val="6"/>
    </w:pPr>
    <w:rPr>
      <w:rFonts w:ascii="Cambria" w:eastAsia="Times New Roman" w:hAnsi="Cambria"/>
      <w:i/>
      <w:iCs/>
      <w:color w:val="40404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5160F9"/>
    <w:rPr>
      <w:rFonts w:ascii="Cambria" w:eastAsia="Times New Roman" w:hAnsi="Cambria"/>
      <w:i/>
      <w:iCs/>
      <w:color w:val="404040"/>
      <w:sz w:val="24"/>
    </w:rPr>
  </w:style>
  <w:style w:type="character" w:styleId="Hyperlink">
    <w:name w:val="Hyperlink"/>
    <w:uiPriority w:val="99"/>
    <w:qFormat/>
    <w:rsid w:val="005160F9"/>
    <w:rPr>
      <w:color w:val="0000FF"/>
      <w:u w:val="single"/>
    </w:rPr>
  </w:style>
  <w:style w:type="character" w:customStyle="1" w:styleId="specialintrotext1">
    <w:name w:val="specialintrotext1"/>
    <w:rsid w:val="005160F9"/>
    <w:rPr>
      <w:rFonts w:ascii="Arial" w:hAnsi="Arial" w:cs="Arial" w:hint="default"/>
      <w:b w:val="0"/>
      <w:bCs w:val="0"/>
      <w:color w:val="000000"/>
      <w:sz w:val="17"/>
      <w:szCs w:val="17"/>
    </w:rPr>
  </w:style>
  <w:style w:type="paragraph" w:styleId="NoSpacing">
    <w:name w:val="No Spacing"/>
    <w:link w:val="NoSpacingChar"/>
    <w:uiPriority w:val="1"/>
    <w:qFormat/>
    <w:rsid w:val="00036FC1"/>
    <w:rPr>
      <w:sz w:val="22"/>
      <w:szCs w:val="22"/>
    </w:rPr>
  </w:style>
  <w:style w:type="character" w:customStyle="1" w:styleId="Heading1Char">
    <w:name w:val="Heading 1 Char"/>
    <w:link w:val="Heading1"/>
    <w:uiPriority w:val="9"/>
    <w:rsid w:val="00067806"/>
    <w:rPr>
      <w:rFonts w:ascii="Cambria" w:eastAsia="Times New Roman" w:hAnsi="Cambria"/>
      <w:b/>
      <w:bCs/>
      <w:kern w:val="28"/>
      <w:sz w:val="32"/>
      <w:szCs w:val="32"/>
    </w:rPr>
  </w:style>
  <w:style w:type="character" w:customStyle="1" w:styleId="DefinedTerm">
    <w:name w:val="Defined Term"/>
    <w:qFormat/>
    <w:rsid w:val="000016F3"/>
    <w:rPr>
      <w:i/>
    </w:rPr>
  </w:style>
  <w:style w:type="table" w:styleId="TableGrid">
    <w:name w:val="Table Grid"/>
    <w:basedOn w:val="TableNormal"/>
    <w:uiPriority w:val="59"/>
    <w:rsid w:val="0021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46F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AF46FF"/>
    <w:rPr>
      <w:rFonts w:ascii="Times New Roman" w:eastAsia="Times New Roman" w:hAnsi="Times New Roman"/>
      <w:sz w:val="24"/>
    </w:rPr>
  </w:style>
  <w:style w:type="paragraph" w:styleId="FootnoteText">
    <w:name w:val="footnote text"/>
    <w:basedOn w:val="Normal"/>
    <w:link w:val="FootnoteTextChar"/>
    <w:uiPriority w:val="99"/>
    <w:semiHidden/>
    <w:unhideWhenUsed/>
    <w:rsid w:val="007A2893"/>
    <w:rPr>
      <w:sz w:val="20"/>
      <w:szCs w:val="20"/>
    </w:rPr>
  </w:style>
  <w:style w:type="character" w:customStyle="1" w:styleId="FootnoteTextChar">
    <w:name w:val="Footnote Text Char"/>
    <w:basedOn w:val="DefaultParagraphFont"/>
    <w:link w:val="FootnoteText"/>
    <w:uiPriority w:val="99"/>
    <w:semiHidden/>
    <w:rsid w:val="007A2893"/>
  </w:style>
  <w:style w:type="character" w:styleId="FootnoteReference">
    <w:name w:val="footnote reference"/>
    <w:uiPriority w:val="99"/>
    <w:semiHidden/>
    <w:unhideWhenUsed/>
    <w:rsid w:val="007A2893"/>
    <w:rPr>
      <w:vertAlign w:val="superscript"/>
    </w:rPr>
  </w:style>
  <w:style w:type="character" w:customStyle="1" w:styleId="NoSpacingChar">
    <w:name w:val="No Spacing Char"/>
    <w:link w:val="NoSpacing"/>
    <w:uiPriority w:val="1"/>
    <w:rsid w:val="00CE771C"/>
    <w:rPr>
      <w:sz w:val="22"/>
      <w:szCs w:val="22"/>
    </w:rPr>
  </w:style>
  <w:style w:type="paragraph" w:styleId="BalloonText">
    <w:name w:val="Balloon Text"/>
    <w:basedOn w:val="Normal"/>
    <w:link w:val="BalloonTextChar"/>
    <w:uiPriority w:val="99"/>
    <w:semiHidden/>
    <w:unhideWhenUsed/>
    <w:rsid w:val="00CE77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71C"/>
    <w:rPr>
      <w:rFonts w:ascii="Tahoma" w:hAnsi="Tahoma" w:cs="Tahoma"/>
      <w:sz w:val="16"/>
      <w:szCs w:val="16"/>
    </w:rPr>
  </w:style>
  <w:style w:type="paragraph" w:styleId="TOCHeading">
    <w:name w:val="TOC Heading"/>
    <w:basedOn w:val="Heading1"/>
    <w:next w:val="Normal"/>
    <w:uiPriority w:val="39"/>
    <w:unhideWhenUsed/>
    <w:qFormat/>
    <w:rsid w:val="00CE771C"/>
    <w:pPr>
      <w:keepLines/>
      <w:spacing w:before="480" w:after="0"/>
      <w:outlineLvl w:val="9"/>
    </w:pPr>
    <w:rPr>
      <w:rFonts w:eastAsia="MS Gothic"/>
      <w:color w:val="365F91"/>
      <w:kern w:val="0"/>
      <w:sz w:val="28"/>
      <w:szCs w:val="28"/>
      <w:lang w:eastAsia="ja-JP"/>
    </w:rPr>
  </w:style>
  <w:style w:type="paragraph" w:styleId="Footer">
    <w:name w:val="footer"/>
    <w:basedOn w:val="Normal"/>
    <w:link w:val="FooterChar"/>
    <w:uiPriority w:val="99"/>
    <w:unhideWhenUsed/>
    <w:rsid w:val="00EA1254"/>
    <w:pPr>
      <w:tabs>
        <w:tab w:val="center" w:pos="4680"/>
        <w:tab w:val="right" w:pos="9360"/>
      </w:tabs>
    </w:pPr>
  </w:style>
  <w:style w:type="character" w:customStyle="1" w:styleId="FooterChar">
    <w:name w:val="Footer Char"/>
    <w:link w:val="Footer"/>
    <w:uiPriority w:val="99"/>
    <w:rsid w:val="00EA1254"/>
    <w:rPr>
      <w:sz w:val="22"/>
      <w:szCs w:val="22"/>
    </w:rPr>
  </w:style>
  <w:style w:type="paragraph" w:styleId="NormalWeb">
    <w:name w:val="Normal (Web)"/>
    <w:basedOn w:val="Normal"/>
    <w:uiPriority w:val="99"/>
    <w:unhideWhenUsed/>
    <w:rsid w:val="0029443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52E8"/>
    <w:rPr>
      <w:sz w:val="16"/>
      <w:szCs w:val="16"/>
    </w:rPr>
  </w:style>
  <w:style w:type="paragraph" w:styleId="CommentText">
    <w:name w:val="annotation text"/>
    <w:basedOn w:val="Normal"/>
    <w:link w:val="CommentTextChar"/>
    <w:uiPriority w:val="99"/>
    <w:unhideWhenUsed/>
    <w:rsid w:val="00E952E8"/>
    <w:rPr>
      <w:sz w:val="20"/>
      <w:szCs w:val="20"/>
    </w:rPr>
  </w:style>
  <w:style w:type="character" w:customStyle="1" w:styleId="CommentTextChar">
    <w:name w:val="Comment Text Char"/>
    <w:basedOn w:val="DefaultParagraphFont"/>
    <w:link w:val="CommentText"/>
    <w:uiPriority w:val="99"/>
    <w:rsid w:val="00E952E8"/>
  </w:style>
  <w:style w:type="paragraph" w:styleId="CommentSubject">
    <w:name w:val="annotation subject"/>
    <w:basedOn w:val="CommentText"/>
    <w:next w:val="CommentText"/>
    <w:link w:val="CommentSubjectChar"/>
    <w:uiPriority w:val="99"/>
    <w:semiHidden/>
    <w:unhideWhenUsed/>
    <w:rsid w:val="00E952E8"/>
    <w:rPr>
      <w:b/>
      <w:bCs/>
    </w:rPr>
  </w:style>
  <w:style w:type="character" w:customStyle="1" w:styleId="CommentSubjectChar">
    <w:name w:val="Comment Subject Char"/>
    <w:link w:val="CommentSubject"/>
    <w:uiPriority w:val="99"/>
    <w:semiHidden/>
    <w:rsid w:val="00E952E8"/>
    <w:rPr>
      <w:b/>
      <w:bCs/>
    </w:rPr>
  </w:style>
  <w:style w:type="paragraph" w:styleId="BodyText">
    <w:name w:val="Body Text"/>
    <w:basedOn w:val="Normal"/>
    <w:link w:val="BodyTextChar"/>
    <w:qFormat/>
    <w:rsid w:val="007E38D1"/>
    <w:pPr>
      <w:suppressAutoHyphens/>
      <w:spacing w:after="0" w:line="480" w:lineRule="auto"/>
      <w:ind w:firstLine="274"/>
      <w:contextualSpacing/>
    </w:pPr>
    <w:rPr>
      <w:rFonts w:ascii="Times New Roman" w:eastAsia="Times New Roman" w:hAnsi="Times New Roman"/>
      <w:sz w:val="24"/>
      <w:szCs w:val="24"/>
      <w:lang w:eastAsia="ar-SA"/>
    </w:rPr>
  </w:style>
  <w:style w:type="character" w:customStyle="1" w:styleId="BodyTextChar">
    <w:name w:val="Body Text Char"/>
    <w:link w:val="BodyText"/>
    <w:rsid w:val="007E38D1"/>
    <w:rPr>
      <w:rFonts w:ascii="Times New Roman" w:eastAsia="Times New Roman" w:hAnsi="Times New Roman"/>
      <w:sz w:val="24"/>
      <w:szCs w:val="24"/>
      <w:lang w:eastAsia="ar-SA"/>
    </w:rPr>
  </w:style>
  <w:style w:type="paragraph" w:styleId="ListNumber">
    <w:name w:val="List Number"/>
    <w:basedOn w:val="Normal"/>
    <w:qFormat/>
    <w:rsid w:val="007E38D1"/>
    <w:pPr>
      <w:numPr>
        <w:numId w:val="1"/>
      </w:numPr>
      <w:suppressAutoHyphens/>
      <w:spacing w:after="0" w:line="480" w:lineRule="auto"/>
      <w:ind w:left="634"/>
      <w:contextualSpacing/>
    </w:pPr>
    <w:rPr>
      <w:rFonts w:ascii="Times New Roman" w:eastAsia="Times New Roman" w:hAnsi="Times New Roman"/>
      <w:sz w:val="24"/>
      <w:szCs w:val="24"/>
      <w:lang w:eastAsia="ar-SA"/>
    </w:rPr>
  </w:style>
  <w:style w:type="paragraph" w:customStyle="1" w:styleId="TableHeading">
    <w:name w:val="Table Heading"/>
    <w:basedOn w:val="Normal"/>
    <w:rsid w:val="007E38D1"/>
    <w:pPr>
      <w:keepNext/>
      <w:keepLines/>
      <w:spacing w:before="120" w:after="0" w:line="240" w:lineRule="auto"/>
      <w:contextualSpacing/>
      <w:jc w:val="center"/>
    </w:pPr>
    <w:rPr>
      <w:rFonts w:eastAsia="Times New Roman"/>
    </w:rPr>
  </w:style>
  <w:style w:type="character" w:customStyle="1" w:styleId="Heading3Char">
    <w:name w:val="Heading 3 Char"/>
    <w:link w:val="Heading3"/>
    <w:uiPriority w:val="9"/>
    <w:rsid w:val="00CF42D4"/>
    <w:rPr>
      <w:rFonts w:ascii="Cambria" w:eastAsia="Times New Roman" w:hAnsi="Cambria" w:cs="Times New Roman"/>
      <w:b/>
      <w:bCs/>
      <w:sz w:val="26"/>
      <w:szCs w:val="26"/>
    </w:rPr>
  </w:style>
  <w:style w:type="paragraph" w:styleId="TOC1">
    <w:name w:val="toc 1"/>
    <w:basedOn w:val="Normal"/>
    <w:next w:val="Normal"/>
    <w:autoRedefine/>
    <w:uiPriority w:val="39"/>
    <w:unhideWhenUsed/>
    <w:rsid w:val="00CF42D4"/>
    <w:pPr>
      <w:spacing w:before="120" w:after="120"/>
    </w:pPr>
    <w:rPr>
      <w:rFonts w:cs="Calibri"/>
      <w:b/>
      <w:bCs/>
      <w:caps/>
      <w:sz w:val="20"/>
      <w:szCs w:val="20"/>
    </w:rPr>
  </w:style>
  <w:style w:type="paragraph" w:styleId="TOC2">
    <w:name w:val="toc 2"/>
    <w:basedOn w:val="Normal"/>
    <w:next w:val="Normal"/>
    <w:autoRedefine/>
    <w:uiPriority w:val="39"/>
    <w:unhideWhenUsed/>
    <w:rsid w:val="00CF42D4"/>
    <w:pPr>
      <w:spacing w:after="0"/>
      <w:ind w:left="220"/>
    </w:pPr>
    <w:rPr>
      <w:rFonts w:cs="Calibri"/>
      <w:smallCaps/>
      <w:sz w:val="20"/>
      <w:szCs w:val="20"/>
    </w:rPr>
  </w:style>
  <w:style w:type="paragraph" w:styleId="TOC3">
    <w:name w:val="toc 3"/>
    <w:basedOn w:val="Normal"/>
    <w:next w:val="Normal"/>
    <w:autoRedefine/>
    <w:uiPriority w:val="39"/>
    <w:unhideWhenUsed/>
    <w:rsid w:val="00CF42D4"/>
    <w:pPr>
      <w:spacing w:after="0"/>
      <w:ind w:left="440"/>
    </w:pPr>
    <w:rPr>
      <w:rFonts w:cs="Calibri"/>
      <w:i/>
      <w:iCs/>
      <w:sz w:val="20"/>
      <w:szCs w:val="20"/>
    </w:rPr>
  </w:style>
  <w:style w:type="paragraph" w:styleId="TOC4">
    <w:name w:val="toc 4"/>
    <w:basedOn w:val="Normal"/>
    <w:next w:val="Normal"/>
    <w:autoRedefine/>
    <w:uiPriority w:val="39"/>
    <w:unhideWhenUsed/>
    <w:rsid w:val="00CF42D4"/>
    <w:pPr>
      <w:spacing w:after="0"/>
      <w:ind w:left="660"/>
    </w:pPr>
    <w:rPr>
      <w:rFonts w:cs="Calibri"/>
      <w:sz w:val="18"/>
      <w:szCs w:val="18"/>
    </w:rPr>
  </w:style>
  <w:style w:type="paragraph" w:styleId="TOC5">
    <w:name w:val="toc 5"/>
    <w:basedOn w:val="Normal"/>
    <w:next w:val="Normal"/>
    <w:autoRedefine/>
    <w:uiPriority w:val="39"/>
    <w:unhideWhenUsed/>
    <w:rsid w:val="00CF42D4"/>
    <w:pPr>
      <w:spacing w:after="0"/>
      <w:ind w:left="880"/>
    </w:pPr>
    <w:rPr>
      <w:rFonts w:cs="Calibri"/>
      <w:sz w:val="18"/>
      <w:szCs w:val="18"/>
    </w:rPr>
  </w:style>
  <w:style w:type="paragraph" w:styleId="TOC6">
    <w:name w:val="toc 6"/>
    <w:basedOn w:val="Normal"/>
    <w:next w:val="Normal"/>
    <w:autoRedefine/>
    <w:uiPriority w:val="39"/>
    <w:unhideWhenUsed/>
    <w:rsid w:val="00CF42D4"/>
    <w:pPr>
      <w:spacing w:after="0"/>
      <w:ind w:left="1100"/>
    </w:pPr>
    <w:rPr>
      <w:rFonts w:cs="Calibri"/>
      <w:sz w:val="18"/>
      <w:szCs w:val="18"/>
    </w:rPr>
  </w:style>
  <w:style w:type="paragraph" w:styleId="TOC7">
    <w:name w:val="toc 7"/>
    <w:basedOn w:val="Normal"/>
    <w:next w:val="Normal"/>
    <w:autoRedefine/>
    <w:uiPriority w:val="39"/>
    <w:unhideWhenUsed/>
    <w:rsid w:val="00CF42D4"/>
    <w:pPr>
      <w:spacing w:after="0"/>
      <w:ind w:left="1320"/>
    </w:pPr>
    <w:rPr>
      <w:rFonts w:cs="Calibri"/>
      <w:sz w:val="18"/>
      <w:szCs w:val="18"/>
    </w:rPr>
  </w:style>
  <w:style w:type="paragraph" w:styleId="TOC8">
    <w:name w:val="toc 8"/>
    <w:basedOn w:val="Normal"/>
    <w:next w:val="Normal"/>
    <w:autoRedefine/>
    <w:uiPriority w:val="39"/>
    <w:unhideWhenUsed/>
    <w:rsid w:val="00CF42D4"/>
    <w:pPr>
      <w:spacing w:after="0"/>
      <w:ind w:left="1540"/>
    </w:pPr>
    <w:rPr>
      <w:rFonts w:cs="Calibri"/>
      <w:sz w:val="18"/>
      <w:szCs w:val="18"/>
    </w:rPr>
  </w:style>
  <w:style w:type="paragraph" w:styleId="TOC9">
    <w:name w:val="toc 9"/>
    <w:basedOn w:val="Normal"/>
    <w:next w:val="Normal"/>
    <w:autoRedefine/>
    <w:uiPriority w:val="39"/>
    <w:unhideWhenUsed/>
    <w:rsid w:val="00CF42D4"/>
    <w:pPr>
      <w:spacing w:after="0"/>
      <w:ind w:left="1760"/>
    </w:pPr>
    <w:rPr>
      <w:rFonts w:cs="Calibri"/>
      <w:sz w:val="18"/>
      <w:szCs w:val="18"/>
    </w:rPr>
  </w:style>
  <w:style w:type="paragraph" w:styleId="Revision">
    <w:name w:val="Revision"/>
    <w:hidden/>
    <w:uiPriority w:val="99"/>
    <w:semiHidden/>
    <w:rsid w:val="006E5F7A"/>
    <w:rPr>
      <w:sz w:val="22"/>
      <w:szCs w:val="22"/>
    </w:rPr>
  </w:style>
  <w:style w:type="paragraph" w:styleId="Quote">
    <w:name w:val="Quote"/>
    <w:basedOn w:val="Normal"/>
    <w:next w:val="Normal"/>
    <w:link w:val="QuoteChar"/>
    <w:uiPriority w:val="29"/>
    <w:qFormat/>
    <w:rsid w:val="00667DF3"/>
    <w:rPr>
      <w:rFonts w:eastAsia="MS Mincho" w:cs="Arial"/>
      <w:i/>
      <w:iCs/>
      <w:color w:val="000000"/>
      <w:lang w:eastAsia="ja-JP"/>
    </w:rPr>
  </w:style>
  <w:style w:type="character" w:customStyle="1" w:styleId="QuoteChar">
    <w:name w:val="Quote Char"/>
    <w:link w:val="Quote"/>
    <w:uiPriority w:val="29"/>
    <w:rsid w:val="00667DF3"/>
    <w:rPr>
      <w:rFonts w:eastAsia="MS Mincho" w:cs="Arial"/>
      <w:i/>
      <w:iCs/>
      <w:color w:val="000000"/>
      <w:sz w:val="22"/>
      <w:szCs w:val="22"/>
      <w:lang w:eastAsia="ja-JP"/>
    </w:rPr>
  </w:style>
  <w:style w:type="character" w:customStyle="1" w:styleId="Heading2Char">
    <w:name w:val="Heading 2 Char"/>
    <w:link w:val="Heading2"/>
    <w:uiPriority w:val="9"/>
    <w:rsid w:val="00067806"/>
    <w:rPr>
      <w:rFonts w:cs="Calibri"/>
      <w:b/>
      <w:sz w:val="22"/>
      <w:szCs w:val="22"/>
    </w:rPr>
  </w:style>
  <w:style w:type="character" w:styleId="FollowedHyperlink">
    <w:name w:val="FollowedHyperlink"/>
    <w:uiPriority w:val="99"/>
    <w:semiHidden/>
    <w:unhideWhenUsed/>
    <w:rsid w:val="00A71A35"/>
    <w:rPr>
      <w:color w:val="800080"/>
      <w:u w:val="single"/>
    </w:rPr>
  </w:style>
  <w:style w:type="character" w:customStyle="1" w:styleId="MoreBlue">
    <w:name w:val="More Blue"/>
    <w:uiPriority w:val="1"/>
    <w:locked/>
    <w:rsid w:val="00D83A8B"/>
    <w:rPr>
      <w:b/>
      <w:color w:val="0070C0"/>
    </w:rPr>
  </w:style>
  <w:style w:type="table" w:styleId="LightShading-Accent1">
    <w:name w:val="Light Shading Accent 1"/>
    <w:basedOn w:val="TableNormal"/>
    <w:uiPriority w:val="60"/>
    <w:rsid w:val="000460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B25D7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F23E6"/>
    <w:pPr>
      <w:spacing w:after="0" w:line="240" w:lineRule="auto"/>
      <w:ind w:left="720"/>
      <w:contextualSpacing/>
    </w:pPr>
  </w:style>
  <w:style w:type="paragraph" w:styleId="Title">
    <w:name w:val="Title"/>
    <w:basedOn w:val="Normal"/>
    <w:next w:val="Normal"/>
    <w:link w:val="TitleChar"/>
    <w:uiPriority w:val="10"/>
    <w:qFormat/>
    <w:rsid w:val="0029645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9645B"/>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645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9645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Title"/>
    <w:next w:val="Normal"/>
    <w:link w:val="Heading1Char"/>
    <w:uiPriority w:val="9"/>
    <w:qFormat/>
    <w:rsid w:val="00067806"/>
  </w:style>
  <w:style w:type="paragraph" w:styleId="Heading2">
    <w:name w:val="heading 2"/>
    <w:basedOn w:val="Normal"/>
    <w:next w:val="Normal"/>
    <w:link w:val="Heading2Char"/>
    <w:uiPriority w:val="9"/>
    <w:unhideWhenUsed/>
    <w:qFormat/>
    <w:rsid w:val="00067806"/>
    <w:pPr>
      <w:numPr>
        <w:ilvl w:val="1"/>
        <w:numId w:val="2"/>
      </w:numPr>
      <w:spacing w:before="120" w:after="120"/>
      <w:outlineLvl w:val="1"/>
    </w:pPr>
    <w:rPr>
      <w:rFonts w:cs="Calibri"/>
      <w:b/>
    </w:rPr>
  </w:style>
  <w:style w:type="paragraph" w:styleId="Heading3">
    <w:name w:val="heading 3"/>
    <w:basedOn w:val="Normal"/>
    <w:next w:val="Normal"/>
    <w:link w:val="Heading3Char"/>
    <w:uiPriority w:val="9"/>
    <w:unhideWhenUsed/>
    <w:qFormat/>
    <w:rsid w:val="00CF42D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semiHidden/>
    <w:unhideWhenUsed/>
    <w:qFormat/>
    <w:rsid w:val="005160F9"/>
    <w:pPr>
      <w:keepNext/>
      <w:keepLines/>
      <w:spacing w:before="200" w:after="0" w:line="240" w:lineRule="auto"/>
      <w:outlineLvl w:val="6"/>
    </w:pPr>
    <w:rPr>
      <w:rFonts w:ascii="Cambria" w:eastAsia="Times New Roman" w:hAnsi="Cambria"/>
      <w:i/>
      <w:iCs/>
      <w:color w:val="40404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5160F9"/>
    <w:rPr>
      <w:rFonts w:ascii="Cambria" w:eastAsia="Times New Roman" w:hAnsi="Cambria"/>
      <w:i/>
      <w:iCs/>
      <w:color w:val="404040"/>
      <w:sz w:val="24"/>
    </w:rPr>
  </w:style>
  <w:style w:type="character" w:styleId="Hyperlink">
    <w:name w:val="Hyperlink"/>
    <w:uiPriority w:val="99"/>
    <w:qFormat/>
    <w:rsid w:val="005160F9"/>
    <w:rPr>
      <w:color w:val="0000FF"/>
      <w:u w:val="single"/>
    </w:rPr>
  </w:style>
  <w:style w:type="character" w:customStyle="1" w:styleId="specialintrotext1">
    <w:name w:val="specialintrotext1"/>
    <w:rsid w:val="005160F9"/>
    <w:rPr>
      <w:rFonts w:ascii="Arial" w:hAnsi="Arial" w:cs="Arial" w:hint="default"/>
      <w:b w:val="0"/>
      <w:bCs w:val="0"/>
      <w:color w:val="000000"/>
      <w:sz w:val="17"/>
      <w:szCs w:val="17"/>
    </w:rPr>
  </w:style>
  <w:style w:type="paragraph" w:styleId="NoSpacing">
    <w:name w:val="No Spacing"/>
    <w:link w:val="NoSpacingChar"/>
    <w:uiPriority w:val="1"/>
    <w:qFormat/>
    <w:rsid w:val="00036FC1"/>
    <w:rPr>
      <w:sz w:val="22"/>
      <w:szCs w:val="22"/>
    </w:rPr>
  </w:style>
  <w:style w:type="character" w:customStyle="1" w:styleId="Heading1Char">
    <w:name w:val="Heading 1 Char"/>
    <w:link w:val="Heading1"/>
    <w:uiPriority w:val="9"/>
    <w:rsid w:val="00067806"/>
    <w:rPr>
      <w:rFonts w:ascii="Cambria" w:eastAsia="Times New Roman" w:hAnsi="Cambria"/>
      <w:b/>
      <w:bCs/>
      <w:kern w:val="28"/>
      <w:sz w:val="32"/>
      <w:szCs w:val="32"/>
    </w:rPr>
  </w:style>
  <w:style w:type="character" w:customStyle="1" w:styleId="DefinedTerm">
    <w:name w:val="Defined Term"/>
    <w:qFormat/>
    <w:rsid w:val="000016F3"/>
    <w:rPr>
      <w:i/>
    </w:rPr>
  </w:style>
  <w:style w:type="table" w:styleId="TableGrid">
    <w:name w:val="Table Grid"/>
    <w:basedOn w:val="TableNormal"/>
    <w:uiPriority w:val="59"/>
    <w:rsid w:val="0021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46F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AF46FF"/>
    <w:rPr>
      <w:rFonts w:ascii="Times New Roman" w:eastAsia="Times New Roman" w:hAnsi="Times New Roman"/>
      <w:sz w:val="24"/>
    </w:rPr>
  </w:style>
  <w:style w:type="paragraph" w:styleId="FootnoteText">
    <w:name w:val="footnote text"/>
    <w:basedOn w:val="Normal"/>
    <w:link w:val="FootnoteTextChar"/>
    <w:uiPriority w:val="99"/>
    <w:semiHidden/>
    <w:unhideWhenUsed/>
    <w:rsid w:val="007A2893"/>
    <w:rPr>
      <w:sz w:val="20"/>
      <w:szCs w:val="20"/>
    </w:rPr>
  </w:style>
  <w:style w:type="character" w:customStyle="1" w:styleId="FootnoteTextChar">
    <w:name w:val="Footnote Text Char"/>
    <w:basedOn w:val="DefaultParagraphFont"/>
    <w:link w:val="FootnoteText"/>
    <w:uiPriority w:val="99"/>
    <w:semiHidden/>
    <w:rsid w:val="007A2893"/>
  </w:style>
  <w:style w:type="character" w:styleId="FootnoteReference">
    <w:name w:val="footnote reference"/>
    <w:uiPriority w:val="99"/>
    <w:semiHidden/>
    <w:unhideWhenUsed/>
    <w:rsid w:val="007A2893"/>
    <w:rPr>
      <w:vertAlign w:val="superscript"/>
    </w:rPr>
  </w:style>
  <w:style w:type="character" w:customStyle="1" w:styleId="NoSpacingChar">
    <w:name w:val="No Spacing Char"/>
    <w:link w:val="NoSpacing"/>
    <w:uiPriority w:val="1"/>
    <w:rsid w:val="00CE771C"/>
    <w:rPr>
      <w:sz w:val="22"/>
      <w:szCs w:val="22"/>
    </w:rPr>
  </w:style>
  <w:style w:type="paragraph" w:styleId="BalloonText">
    <w:name w:val="Balloon Text"/>
    <w:basedOn w:val="Normal"/>
    <w:link w:val="BalloonTextChar"/>
    <w:uiPriority w:val="99"/>
    <w:semiHidden/>
    <w:unhideWhenUsed/>
    <w:rsid w:val="00CE77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71C"/>
    <w:rPr>
      <w:rFonts w:ascii="Tahoma" w:hAnsi="Tahoma" w:cs="Tahoma"/>
      <w:sz w:val="16"/>
      <w:szCs w:val="16"/>
    </w:rPr>
  </w:style>
  <w:style w:type="paragraph" w:styleId="TOCHeading">
    <w:name w:val="TOC Heading"/>
    <w:basedOn w:val="Heading1"/>
    <w:next w:val="Normal"/>
    <w:uiPriority w:val="39"/>
    <w:unhideWhenUsed/>
    <w:qFormat/>
    <w:rsid w:val="00CE771C"/>
    <w:pPr>
      <w:keepLines/>
      <w:spacing w:before="480" w:after="0"/>
      <w:outlineLvl w:val="9"/>
    </w:pPr>
    <w:rPr>
      <w:rFonts w:eastAsia="MS Gothic"/>
      <w:color w:val="365F91"/>
      <w:kern w:val="0"/>
      <w:sz w:val="28"/>
      <w:szCs w:val="28"/>
      <w:lang w:eastAsia="ja-JP"/>
    </w:rPr>
  </w:style>
  <w:style w:type="paragraph" w:styleId="Footer">
    <w:name w:val="footer"/>
    <w:basedOn w:val="Normal"/>
    <w:link w:val="FooterChar"/>
    <w:uiPriority w:val="99"/>
    <w:unhideWhenUsed/>
    <w:rsid w:val="00EA1254"/>
    <w:pPr>
      <w:tabs>
        <w:tab w:val="center" w:pos="4680"/>
        <w:tab w:val="right" w:pos="9360"/>
      </w:tabs>
    </w:pPr>
  </w:style>
  <w:style w:type="character" w:customStyle="1" w:styleId="FooterChar">
    <w:name w:val="Footer Char"/>
    <w:link w:val="Footer"/>
    <w:uiPriority w:val="99"/>
    <w:rsid w:val="00EA1254"/>
    <w:rPr>
      <w:sz w:val="22"/>
      <w:szCs w:val="22"/>
    </w:rPr>
  </w:style>
  <w:style w:type="paragraph" w:styleId="NormalWeb">
    <w:name w:val="Normal (Web)"/>
    <w:basedOn w:val="Normal"/>
    <w:uiPriority w:val="99"/>
    <w:unhideWhenUsed/>
    <w:rsid w:val="0029443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52E8"/>
    <w:rPr>
      <w:sz w:val="16"/>
      <w:szCs w:val="16"/>
    </w:rPr>
  </w:style>
  <w:style w:type="paragraph" w:styleId="CommentText">
    <w:name w:val="annotation text"/>
    <w:basedOn w:val="Normal"/>
    <w:link w:val="CommentTextChar"/>
    <w:uiPriority w:val="99"/>
    <w:unhideWhenUsed/>
    <w:rsid w:val="00E952E8"/>
    <w:rPr>
      <w:sz w:val="20"/>
      <w:szCs w:val="20"/>
    </w:rPr>
  </w:style>
  <w:style w:type="character" w:customStyle="1" w:styleId="CommentTextChar">
    <w:name w:val="Comment Text Char"/>
    <w:basedOn w:val="DefaultParagraphFont"/>
    <w:link w:val="CommentText"/>
    <w:uiPriority w:val="99"/>
    <w:rsid w:val="00E952E8"/>
  </w:style>
  <w:style w:type="paragraph" w:styleId="CommentSubject">
    <w:name w:val="annotation subject"/>
    <w:basedOn w:val="CommentText"/>
    <w:next w:val="CommentText"/>
    <w:link w:val="CommentSubjectChar"/>
    <w:uiPriority w:val="99"/>
    <w:semiHidden/>
    <w:unhideWhenUsed/>
    <w:rsid w:val="00E952E8"/>
    <w:rPr>
      <w:b/>
      <w:bCs/>
    </w:rPr>
  </w:style>
  <w:style w:type="character" w:customStyle="1" w:styleId="CommentSubjectChar">
    <w:name w:val="Comment Subject Char"/>
    <w:link w:val="CommentSubject"/>
    <w:uiPriority w:val="99"/>
    <w:semiHidden/>
    <w:rsid w:val="00E952E8"/>
    <w:rPr>
      <w:b/>
      <w:bCs/>
    </w:rPr>
  </w:style>
  <w:style w:type="paragraph" w:styleId="BodyText">
    <w:name w:val="Body Text"/>
    <w:basedOn w:val="Normal"/>
    <w:link w:val="BodyTextChar"/>
    <w:qFormat/>
    <w:rsid w:val="007E38D1"/>
    <w:pPr>
      <w:suppressAutoHyphens/>
      <w:spacing w:after="0" w:line="480" w:lineRule="auto"/>
      <w:ind w:firstLine="274"/>
      <w:contextualSpacing/>
    </w:pPr>
    <w:rPr>
      <w:rFonts w:ascii="Times New Roman" w:eastAsia="Times New Roman" w:hAnsi="Times New Roman"/>
      <w:sz w:val="24"/>
      <w:szCs w:val="24"/>
      <w:lang w:eastAsia="ar-SA"/>
    </w:rPr>
  </w:style>
  <w:style w:type="character" w:customStyle="1" w:styleId="BodyTextChar">
    <w:name w:val="Body Text Char"/>
    <w:link w:val="BodyText"/>
    <w:rsid w:val="007E38D1"/>
    <w:rPr>
      <w:rFonts w:ascii="Times New Roman" w:eastAsia="Times New Roman" w:hAnsi="Times New Roman"/>
      <w:sz w:val="24"/>
      <w:szCs w:val="24"/>
      <w:lang w:eastAsia="ar-SA"/>
    </w:rPr>
  </w:style>
  <w:style w:type="paragraph" w:styleId="ListNumber">
    <w:name w:val="List Number"/>
    <w:basedOn w:val="Normal"/>
    <w:qFormat/>
    <w:rsid w:val="007E38D1"/>
    <w:pPr>
      <w:numPr>
        <w:numId w:val="1"/>
      </w:numPr>
      <w:suppressAutoHyphens/>
      <w:spacing w:after="0" w:line="480" w:lineRule="auto"/>
      <w:ind w:left="634"/>
      <w:contextualSpacing/>
    </w:pPr>
    <w:rPr>
      <w:rFonts w:ascii="Times New Roman" w:eastAsia="Times New Roman" w:hAnsi="Times New Roman"/>
      <w:sz w:val="24"/>
      <w:szCs w:val="24"/>
      <w:lang w:eastAsia="ar-SA"/>
    </w:rPr>
  </w:style>
  <w:style w:type="paragraph" w:customStyle="1" w:styleId="TableHeading">
    <w:name w:val="Table Heading"/>
    <w:basedOn w:val="Normal"/>
    <w:rsid w:val="007E38D1"/>
    <w:pPr>
      <w:keepNext/>
      <w:keepLines/>
      <w:spacing w:before="120" w:after="0" w:line="240" w:lineRule="auto"/>
      <w:contextualSpacing/>
      <w:jc w:val="center"/>
    </w:pPr>
    <w:rPr>
      <w:rFonts w:eastAsia="Times New Roman"/>
    </w:rPr>
  </w:style>
  <w:style w:type="character" w:customStyle="1" w:styleId="Heading3Char">
    <w:name w:val="Heading 3 Char"/>
    <w:link w:val="Heading3"/>
    <w:uiPriority w:val="9"/>
    <w:rsid w:val="00CF42D4"/>
    <w:rPr>
      <w:rFonts w:ascii="Cambria" w:eastAsia="Times New Roman" w:hAnsi="Cambria" w:cs="Times New Roman"/>
      <w:b/>
      <w:bCs/>
      <w:sz w:val="26"/>
      <w:szCs w:val="26"/>
    </w:rPr>
  </w:style>
  <w:style w:type="paragraph" w:styleId="TOC1">
    <w:name w:val="toc 1"/>
    <w:basedOn w:val="Normal"/>
    <w:next w:val="Normal"/>
    <w:autoRedefine/>
    <w:uiPriority w:val="39"/>
    <w:unhideWhenUsed/>
    <w:rsid w:val="00CF42D4"/>
    <w:pPr>
      <w:spacing w:before="120" w:after="120"/>
    </w:pPr>
    <w:rPr>
      <w:rFonts w:cs="Calibri"/>
      <w:b/>
      <w:bCs/>
      <w:caps/>
      <w:sz w:val="20"/>
      <w:szCs w:val="20"/>
    </w:rPr>
  </w:style>
  <w:style w:type="paragraph" w:styleId="TOC2">
    <w:name w:val="toc 2"/>
    <w:basedOn w:val="Normal"/>
    <w:next w:val="Normal"/>
    <w:autoRedefine/>
    <w:uiPriority w:val="39"/>
    <w:unhideWhenUsed/>
    <w:rsid w:val="00CF42D4"/>
    <w:pPr>
      <w:spacing w:after="0"/>
      <w:ind w:left="220"/>
    </w:pPr>
    <w:rPr>
      <w:rFonts w:cs="Calibri"/>
      <w:smallCaps/>
      <w:sz w:val="20"/>
      <w:szCs w:val="20"/>
    </w:rPr>
  </w:style>
  <w:style w:type="paragraph" w:styleId="TOC3">
    <w:name w:val="toc 3"/>
    <w:basedOn w:val="Normal"/>
    <w:next w:val="Normal"/>
    <w:autoRedefine/>
    <w:uiPriority w:val="39"/>
    <w:unhideWhenUsed/>
    <w:rsid w:val="00CF42D4"/>
    <w:pPr>
      <w:spacing w:after="0"/>
      <w:ind w:left="440"/>
    </w:pPr>
    <w:rPr>
      <w:rFonts w:cs="Calibri"/>
      <w:i/>
      <w:iCs/>
      <w:sz w:val="20"/>
      <w:szCs w:val="20"/>
    </w:rPr>
  </w:style>
  <w:style w:type="paragraph" w:styleId="TOC4">
    <w:name w:val="toc 4"/>
    <w:basedOn w:val="Normal"/>
    <w:next w:val="Normal"/>
    <w:autoRedefine/>
    <w:uiPriority w:val="39"/>
    <w:unhideWhenUsed/>
    <w:rsid w:val="00CF42D4"/>
    <w:pPr>
      <w:spacing w:after="0"/>
      <w:ind w:left="660"/>
    </w:pPr>
    <w:rPr>
      <w:rFonts w:cs="Calibri"/>
      <w:sz w:val="18"/>
      <w:szCs w:val="18"/>
    </w:rPr>
  </w:style>
  <w:style w:type="paragraph" w:styleId="TOC5">
    <w:name w:val="toc 5"/>
    <w:basedOn w:val="Normal"/>
    <w:next w:val="Normal"/>
    <w:autoRedefine/>
    <w:uiPriority w:val="39"/>
    <w:unhideWhenUsed/>
    <w:rsid w:val="00CF42D4"/>
    <w:pPr>
      <w:spacing w:after="0"/>
      <w:ind w:left="880"/>
    </w:pPr>
    <w:rPr>
      <w:rFonts w:cs="Calibri"/>
      <w:sz w:val="18"/>
      <w:szCs w:val="18"/>
    </w:rPr>
  </w:style>
  <w:style w:type="paragraph" w:styleId="TOC6">
    <w:name w:val="toc 6"/>
    <w:basedOn w:val="Normal"/>
    <w:next w:val="Normal"/>
    <w:autoRedefine/>
    <w:uiPriority w:val="39"/>
    <w:unhideWhenUsed/>
    <w:rsid w:val="00CF42D4"/>
    <w:pPr>
      <w:spacing w:after="0"/>
      <w:ind w:left="1100"/>
    </w:pPr>
    <w:rPr>
      <w:rFonts w:cs="Calibri"/>
      <w:sz w:val="18"/>
      <w:szCs w:val="18"/>
    </w:rPr>
  </w:style>
  <w:style w:type="paragraph" w:styleId="TOC7">
    <w:name w:val="toc 7"/>
    <w:basedOn w:val="Normal"/>
    <w:next w:val="Normal"/>
    <w:autoRedefine/>
    <w:uiPriority w:val="39"/>
    <w:unhideWhenUsed/>
    <w:rsid w:val="00CF42D4"/>
    <w:pPr>
      <w:spacing w:after="0"/>
      <w:ind w:left="1320"/>
    </w:pPr>
    <w:rPr>
      <w:rFonts w:cs="Calibri"/>
      <w:sz w:val="18"/>
      <w:szCs w:val="18"/>
    </w:rPr>
  </w:style>
  <w:style w:type="paragraph" w:styleId="TOC8">
    <w:name w:val="toc 8"/>
    <w:basedOn w:val="Normal"/>
    <w:next w:val="Normal"/>
    <w:autoRedefine/>
    <w:uiPriority w:val="39"/>
    <w:unhideWhenUsed/>
    <w:rsid w:val="00CF42D4"/>
    <w:pPr>
      <w:spacing w:after="0"/>
      <w:ind w:left="1540"/>
    </w:pPr>
    <w:rPr>
      <w:rFonts w:cs="Calibri"/>
      <w:sz w:val="18"/>
      <w:szCs w:val="18"/>
    </w:rPr>
  </w:style>
  <w:style w:type="paragraph" w:styleId="TOC9">
    <w:name w:val="toc 9"/>
    <w:basedOn w:val="Normal"/>
    <w:next w:val="Normal"/>
    <w:autoRedefine/>
    <w:uiPriority w:val="39"/>
    <w:unhideWhenUsed/>
    <w:rsid w:val="00CF42D4"/>
    <w:pPr>
      <w:spacing w:after="0"/>
      <w:ind w:left="1760"/>
    </w:pPr>
    <w:rPr>
      <w:rFonts w:cs="Calibri"/>
      <w:sz w:val="18"/>
      <w:szCs w:val="18"/>
    </w:rPr>
  </w:style>
  <w:style w:type="paragraph" w:styleId="Revision">
    <w:name w:val="Revision"/>
    <w:hidden/>
    <w:uiPriority w:val="99"/>
    <w:semiHidden/>
    <w:rsid w:val="006E5F7A"/>
    <w:rPr>
      <w:sz w:val="22"/>
      <w:szCs w:val="22"/>
    </w:rPr>
  </w:style>
  <w:style w:type="paragraph" w:styleId="Quote">
    <w:name w:val="Quote"/>
    <w:basedOn w:val="Normal"/>
    <w:next w:val="Normal"/>
    <w:link w:val="QuoteChar"/>
    <w:uiPriority w:val="29"/>
    <w:qFormat/>
    <w:rsid w:val="00667DF3"/>
    <w:rPr>
      <w:rFonts w:eastAsia="MS Mincho" w:cs="Arial"/>
      <w:i/>
      <w:iCs/>
      <w:color w:val="000000"/>
      <w:lang w:eastAsia="ja-JP"/>
    </w:rPr>
  </w:style>
  <w:style w:type="character" w:customStyle="1" w:styleId="QuoteChar">
    <w:name w:val="Quote Char"/>
    <w:link w:val="Quote"/>
    <w:uiPriority w:val="29"/>
    <w:rsid w:val="00667DF3"/>
    <w:rPr>
      <w:rFonts w:eastAsia="MS Mincho" w:cs="Arial"/>
      <w:i/>
      <w:iCs/>
      <w:color w:val="000000"/>
      <w:sz w:val="22"/>
      <w:szCs w:val="22"/>
      <w:lang w:eastAsia="ja-JP"/>
    </w:rPr>
  </w:style>
  <w:style w:type="character" w:customStyle="1" w:styleId="Heading2Char">
    <w:name w:val="Heading 2 Char"/>
    <w:link w:val="Heading2"/>
    <w:uiPriority w:val="9"/>
    <w:rsid w:val="00067806"/>
    <w:rPr>
      <w:rFonts w:cs="Calibri"/>
      <w:b/>
      <w:sz w:val="22"/>
      <w:szCs w:val="22"/>
    </w:rPr>
  </w:style>
  <w:style w:type="character" w:styleId="FollowedHyperlink">
    <w:name w:val="FollowedHyperlink"/>
    <w:uiPriority w:val="99"/>
    <w:semiHidden/>
    <w:unhideWhenUsed/>
    <w:rsid w:val="00A71A35"/>
    <w:rPr>
      <w:color w:val="800080"/>
      <w:u w:val="single"/>
    </w:rPr>
  </w:style>
  <w:style w:type="character" w:customStyle="1" w:styleId="MoreBlue">
    <w:name w:val="More Blue"/>
    <w:uiPriority w:val="1"/>
    <w:locked/>
    <w:rsid w:val="00D83A8B"/>
    <w:rPr>
      <w:b/>
      <w:color w:val="0070C0"/>
    </w:rPr>
  </w:style>
  <w:style w:type="table" w:styleId="LightShading-Accent1">
    <w:name w:val="Light Shading Accent 1"/>
    <w:basedOn w:val="TableNormal"/>
    <w:uiPriority w:val="60"/>
    <w:rsid w:val="000460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B25D7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F23E6"/>
    <w:pPr>
      <w:spacing w:after="0" w:line="240" w:lineRule="auto"/>
      <w:ind w:left="720"/>
      <w:contextualSpacing/>
    </w:pPr>
  </w:style>
  <w:style w:type="paragraph" w:styleId="Title">
    <w:name w:val="Title"/>
    <w:basedOn w:val="Normal"/>
    <w:next w:val="Normal"/>
    <w:link w:val="TitleChar"/>
    <w:uiPriority w:val="10"/>
    <w:qFormat/>
    <w:rsid w:val="0029645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9645B"/>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645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9645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146">
      <w:bodyDiv w:val="1"/>
      <w:marLeft w:val="0"/>
      <w:marRight w:val="0"/>
      <w:marTop w:val="0"/>
      <w:marBottom w:val="0"/>
      <w:divBdr>
        <w:top w:val="none" w:sz="0" w:space="0" w:color="auto"/>
        <w:left w:val="none" w:sz="0" w:space="0" w:color="auto"/>
        <w:bottom w:val="none" w:sz="0" w:space="0" w:color="auto"/>
        <w:right w:val="none" w:sz="0" w:space="0" w:color="auto"/>
      </w:divBdr>
    </w:div>
    <w:div w:id="35662733">
      <w:bodyDiv w:val="1"/>
      <w:marLeft w:val="0"/>
      <w:marRight w:val="0"/>
      <w:marTop w:val="0"/>
      <w:marBottom w:val="0"/>
      <w:divBdr>
        <w:top w:val="none" w:sz="0" w:space="0" w:color="auto"/>
        <w:left w:val="none" w:sz="0" w:space="0" w:color="auto"/>
        <w:bottom w:val="none" w:sz="0" w:space="0" w:color="auto"/>
        <w:right w:val="none" w:sz="0" w:space="0" w:color="auto"/>
      </w:divBdr>
    </w:div>
    <w:div w:id="106314282">
      <w:bodyDiv w:val="1"/>
      <w:marLeft w:val="0"/>
      <w:marRight w:val="0"/>
      <w:marTop w:val="0"/>
      <w:marBottom w:val="0"/>
      <w:divBdr>
        <w:top w:val="none" w:sz="0" w:space="0" w:color="auto"/>
        <w:left w:val="none" w:sz="0" w:space="0" w:color="auto"/>
        <w:bottom w:val="none" w:sz="0" w:space="0" w:color="auto"/>
        <w:right w:val="none" w:sz="0" w:space="0" w:color="auto"/>
      </w:divBdr>
    </w:div>
    <w:div w:id="129251329">
      <w:bodyDiv w:val="1"/>
      <w:marLeft w:val="0"/>
      <w:marRight w:val="0"/>
      <w:marTop w:val="0"/>
      <w:marBottom w:val="0"/>
      <w:divBdr>
        <w:top w:val="none" w:sz="0" w:space="0" w:color="auto"/>
        <w:left w:val="none" w:sz="0" w:space="0" w:color="auto"/>
        <w:bottom w:val="none" w:sz="0" w:space="0" w:color="auto"/>
        <w:right w:val="none" w:sz="0" w:space="0" w:color="auto"/>
      </w:divBdr>
    </w:div>
    <w:div w:id="176237403">
      <w:bodyDiv w:val="1"/>
      <w:marLeft w:val="0"/>
      <w:marRight w:val="0"/>
      <w:marTop w:val="0"/>
      <w:marBottom w:val="0"/>
      <w:divBdr>
        <w:top w:val="none" w:sz="0" w:space="0" w:color="auto"/>
        <w:left w:val="none" w:sz="0" w:space="0" w:color="auto"/>
        <w:bottom w:val="none" w:sz="0" w:space="0" w:color="auto"/>
        <w:right w:val="none" w:sz="0" w:space="0" w:color="auto"/>
      </w:divBdr>
    </w:div>
    <w:div w:id="193152003">
      <w:bodyDiv w:val="1"/>
      <w:marLeft w:val="0"/>
      <w:marRight w:val="0"/>
      <w:marTop w:val="0"/>
      <w:marBottom w:val="0"/>
      <w:divBdr>
        <w:top w:val="none" w:sz="0" w:space="0" w:color="auto"/>
        <w:left w:val="none" w:sz="0" w:space="0" w:color="auto"/>
        <w:bottom w:val="none" w:sz="0" w:space="0" w:color="auto"/>
        <w:right w:val="none" w:sz="0" w:space="0" w:color="auto"/>
      </w:divBdr>
    </w:div>
    <w:div w:id="209462456">
      <w:bodyDiv w:val="1"/>
      <w:marLeft w:val="0"/>
      <w:marRight w:val="0"/>
      <w:marTop w:val="0"/>
      <w:marBottom w:val="0"/>
      <w:divBdr>
        <w:top w:val="none" w:sz="0" w:space="0" w:color="auto"/>
        <w:left w:val="none" w:sz="0" w:space="0" w:color="auto"/>
        <w:bottom w:val="none" w:sz="0" w:space="0" w:color="auto"/>
        <w:right w:val="none" w:sz="0" w:space="0" w:color="auto"/>
      </w:divBdr>
      <w:divsChild>
        <w:div w:id="17046388">
          <w:marLeft w:val="547"/>
          <w:marRight w:val="0"/>
          <w:marTop w:val="115"/>
          <w:marBottom w:val="0"/>
          <w:divBdr>
            <w:top w:val="none" w:sz="0" w:space="0" w:color="auto"/>
            <w:left w:val="none" w:sz="0" w:space="0" w:color="auto"/>
            <w:bottom w:val="none" w:sz="0" w:space="0" w:color="auto"/>
            <w:right w:val="none" w:sz="0" w:space="0" w:color="auto"/>
          </w:divBdr>
        </w:div>
        <w:div w:id="454060519">
          <w:marLeft w:val="1166"/>
          <w:marRight w:val="0"/>
          <w:marTop w:val="96"/>
          <w:marBottom w:val="0"/>
          <w:divBdr>
            <w:top w:val="none" w:sz="0" w:space="0" w:color="auto"/>
            <w:left w:val="none" w:sz="0" w:space="0" w:color="auto"/>
            <w:bottom w:val="none" w:sz="0" w:space="0" w:color="auto"/>
            <w:right w:val="none" w:sz="0" w:space="0" w:color="auto"/>
          </w:divBdr>
        </w:div>
        <w:div w:id="892228942">
          <w:marLeft w:val="1166"/>
          <w:marRight w:val="0"/>
          <w:marTop w:val="96"/>
          <w:marBottom w:val="0"/>
          <w:divBdr>
            <w:top w:val="none" w:sz="0" w:space="0" w:color="auto"/>
            <w:left w:val="none" w:sz="0" w:space="0" w:color="auto"/>
            <w:bottom w:val="none" w:sz="0" w:space="0" w:color="auto"/>
            <w:right w:val="none" w:sz="0" w:space="0" w:color="auto"/>
          </w:divBdr>
        </w:div>
        <w:div w:id="2024428439">
          <w:marLeft w:val="547"/>
          <w:marRight w:val="0"/>
          <w:marTop w:val="115"/>
          <w:marBottom w:val="0"/>
          <w:divBdr>
            <w:top w:val="none" w:sz="0" w:space="0" w:color="auto"/>
            <w:left w:val="none" w:sz="0" w:space="0" w:color="auto"/>
            <w:bottom w:val="none" w:sz="0" w:space="0" w:color="auto"/>
            <w:right w:val="none" w:sz="0" w:space="0" w:color="auto"/>
          </w:divBdr>
        </w:div>
        <w:div w:id="2096171566">
          <w:marLeft w:val="547"/>
          <w:marRight w:val="0"/>
          <w:marTop w:val="115"/>
          <w:marBottom w:val="0"/>
          <w:divBdr>
            <w:top w:val="none" w:sz="0" w:space="0" w:color="auto"/>
            <w:left w:val="none" w:sz="0" w:space="0" w:color="auto"/>
            <w:bottom w:val="none" w:sz="0" w:space="0" w:color="auto"/>
            <w:right w:val="none" w:sz="0" w:space="0" w:color="auto"/>
          </w:divBdr>
        </w:div>
      </w:divsChild>
    </w:div>
    <w:div w:id="242690053">
      <w:bodyDiv w:val="1"/>
      <w:marLeft w:val="0"/>
      <w:marRight w:val="0"/>
      <w:marTop w:val="0"/>
      <w:marBottom w:val="0"/>
      <w:divBdr>
        <w:top w:val="none" w:sz="0" w:space="0" w:color="auto"/>
        <w:left w:val="none" w:sz="0" w:space="0" w:color="auto"/>
        <w:bottom w:val="none" w:sz="0" w:space="0" w:color="auto"/>
        <w:right w:val="none" w:sz="0" w:space="0" w:color="auto"/>
      </w:divBdr>
    </w:div>
    <w:div w:id="306785312">
      <w:bodyDiv w:val="1"/>
      <w:marLeft w:val="0"/>
      <w:marRight w:val="0"/>
      <w:marTop w:val="0"/>
      <w:marBottom w:val="0"/>
      <w:divBdr>
        <w:top w:val="none" w:sz="0" w:space="0" w:color="auto"/>
        <w:left w:val="none" w:sz="0" w:space="0" w:color="auto"/>
        <w:bottom w:val="none" w:sz="0" w:space="0" w:color="auto"/>
        <w:right w:val="none" w:sz="0" w:space="0" w:color="auto"/>
      </w:divBdr>
    </w:div>
    <w:div w:id="359357116">
      <w:bodyDiv w:val="1"/>
      <w:marLeft w:val="0"/>
      <w:marRight w:val="0"/>
      <w:marTop w:val="0"/>
      <w:marBottom w:val="0"/>
      <w:divBdr>
        <w:top w:val="none" w:sz="0" w:space="0" w:color="auto"/>
        <w:left w:val="none" w:sz="0" w:space="0" w:color="auto"/>
        <w:bottom w:val="none" w:sz="0" w:space="0" w:color="auto"/>
        <w:right w:val="none" w:sz="0" w:space="0" w:color="auto"/>
      </w:divBdr>
    </w:div>
    <w:div w:id="390925568">
      <w:bodyDiv w:val="1"/>
      <w:marLeft w:val="0"/>
      <w:marRight w:val="0"/>
      <w:marTop w:val="0"/>
      <w:marBottom w:val="0"/>
      <w:divBdr>
        <w:top w:val="none" w:sz="0" w:space="0" w:color="auto"/>
        <w:left w:val="none" w:sz="0" w:space="0" w:color="auto"/>
        <w:bottom w:val="none" w:sz="0" w:space="0" w:color="auto"/>
        <w:right w:val="none" w:sz="0" w:space="0" w:color="auto"/>
      </w:divBdr>
    </w:div>
    <w:div w:id="394552451">
      <w:bodyDiv w:val="1"/>
      <w:marLeft w:val="0"/>
      <w:marRight w:val="0"/>
      <w:marTop w:val="0"/>
      <w:marBottom w:val="0"/>
      <w:divBdr>
        <w:top w:val="none" w:sz="0" w:space="0" w:color="auto"/>
        <w:left w:val="none" w:sz="0" w:space="0" w:color="auto"/>
        <w:bottom w:val="none" w:sz="0" w:space="0" w:color="auto"/>
        <w:right w:val="none" w:sz="0" w:space="0" w:color="auto"/>
      </w:divBdr>
    </w:div>
    <w:div w:id="419984816">
      <w:bodyDiv w:val="1"/>
      <w:marLeft w:val="0"/>
      <w:marRight w:val="0"/>
      <w:marTop w:val="0"/>
      <w:marBottom w:val="0"/>
      <w:divBdr>
        <w:top w:val="none" w:sz="0" w:space="0" w:color="auto"/>
        <w:left w:val="none" w:sz="0" w:space="0" w:color="auto"/>
        <w:bottom w:val="none" w:sz="0" w:space="0" w:color="auto"/>
        <w:right w:val="none" w:sz="0" w:space="0" w:color="auto"/>
      </w:divBdr>
    </w:div>
    <w:div w:id="477961958">
      <w:bodyDiv w:val="1"/>
      <w:marLeft w:val="0"/>
      <w:marRight w:val="0"/>
      <w:marTop w:val="0"/>
      <w:marBottom w:val="0"/>
      <w:divBdr>
        <w:top w:val="none" w:sz="0" w:space="0" w:color="auto"/>
        <w:left w:val="none" w:sz="0" w:space="0" w:color="auto"/>
        <w:bottom w:val="none" w:sz="0" w:space="0" w:color="auto"/>
        <w:right w:val="none" w:sz="0" w:space="0" w:color="auto"/>
      </w:divBdr>
    </w:div>
    <w:div w:id="479351351">
      <w:bodyDiv w:val="1"/>
      <w:marLeft w:val="0"/>
      <w:marRight w:val="0"/>
      <w:marTop w:val="0"/>
      <w:marBottom w:val="0"/>
      <w:divBdr>
        <w:top w:val="none" w:sz="0" w:space="0" w:color="auto"/>
        <w:left w:val="none" w:sz="0" w:space="0" w:color="auto"/>
        <w:bottom w:val="none" w:sz="0" w:space="0" w:color="auto"/>
        <w:right w:val="none" w:sz="0" w:space="0" w:color="auto"/>
      </w:divBdr>
    </w:div>
    <w:div w:id="495456652">
      <w:bodyDiv w:val="1"/>
      <w:marLeft w:val="0"/>
      <w:marRight w:val="0"/>
      <w:marTop w:val="0"/>
      <w:marBottom w:val="0"/>
      <w:divBdr>
        <w:top w:val="none" w:sz="0" w:space="0" w:color="auto"/>
        <w:left w:val="none" w:sz="0" w:space="0" w:color="auto"/>
        <w:bottom w:val="none" w:sz="0" w:space="0" w:color="auto"/>
        <w:right w:val="none" w:sz="0" w:space="0" w:color="auto"/>
      </w:divBdr>
    </w:div>
    <w:div w:id="573324209">
      <w:bodyDiv w:val="1"/>
      <w:marLeft w:val="0"/>
      <w:marRight w:val="0"/>
      <w:marTop w:val="0"/>
      <w:marBottom w:val="0"/>
      <w:divBdr>
        <w:top w:val="none" w:sz="0" w:space="0" w:color="auto"/>
        <w:left w:val="none" w:sz="0" w:space="0" w:color="auto"/>
        <w:bottom w:val="none" w:sz="0" w:space="0" w:color="auto"/>
        <w:right w:val="none" w:sz="0" w:space="0" w:color="auto"/>
      </w:divBdr>
    </w:div>
    <w:div w:id="617571615">
      <w:bodyDiv w:val="1"/>
      <w:marLeft w:val="0"/>
      <w:marRight w:val="0"/>
      <w:marTop w:val="0"/>
      <w:marBottom w:val="0"/>
      <w:divBdr>
        <w:top w:val="none" w:sz="0" w:space="0" w:color="auto"/>
        <w:left w:val="none" w:sz="0" w:space="0" w:color="auto"/>
        <w:bottom w:val="none" w:sz="0" w:space="0" w:color="auto"/>
        <w:right w:val="none" w:sz="0" w:space="0" w:color="auto"/>
      </w:divBdr>
    </w:div>
    <w:div w:id="617642033">
      <w:bodyDiv w:val="1"/>
      <w:marLeft w:val="0"/>
      <w:marRight w:val="0"/>
      <w:marTop w:val="0"/>
      <w:marBottom w:val="0"/>
      <w:divBdr>
        <w:top w:val="none" w:sz="0" w:space="0" w:color="auto"/>
        <w:left w:val="none" w:sz="0" w:space="0" w:color="auto"/>
        <w:bottom w:val="none" w:sz="0" w:space="0" w:color="auto"/>
        <w:right w:val="none" w:sz="0" w:space="0" w:color="auto"/>
      </w:divBdr>
    </w:div>
    <w:div w:id="632827157">
      <w:bodyDiv w:val="1"/>
      <w:marLeft w:val="0"/>
      <w:marRight w:val="0"/>
      <w:marTop w:val="0"/>
      <w:marBottom w:val="0"/>
      <w:divBdr>
        <w:top w:val="none" w:sz="0" w:space="0" w:color="auto"/>
        <w:left w:val="none" w:sz="0" w:space="0" w:color="auto"/>
        <w:bottom w:val="none" w:sz="0" w:space="0" w:color="auto"/>
        <w:right w:val="none" w:sz="0" w:space="0" w:color="auto"/>
      </w:divBdr>
    </w:div>
    <w:div w:id="722145635">
      <w:bodyDiv w:val="1"/>
      <w:marLeft w:val="0"/>
      <w:marRight w:val="0"/>
      <w:marTop w:val="0"/>
      <w:marBottom w:val="0"/>
      <w:divBdr>
        <w:top w:val="none" w:sz="0" w:space="0" w:color="auto"/>
        <w:left w:val="none" w:sz="0" w:space="0" w:color="auto"/>
        <w:bottom w:val="none" w:sz="0" w:space="0" w:color="auto"/>
        <w:right w:val="none" w:sz="0" w:space="0" w:color="auto"/>
      </w:divBdr>
    </w:div>
    <w:div w:id="813333412">
      <w:bodyDiv w:val="1"/>
      <w:marLeft w:val="0"/>
      <w:marRight w:val="0"/>
      <w:marTop w:val="0"/>
      <w:marBottom w:val="0"/>
      <w:divBdr>
        <w:top w:val="none" w:sz="0" w:space="0" w:color="auto"/>
        <w:left w:val="none" w:sz="0" w:space="0" w:color="auto"/>
        <w:bottom w:val="none" w:sz="0" w:space="0" w:color="auto"/>
        <w:right w:val="none" w:sz="0" w:space="0" w:color="auto"/>
      </w:divBdr>
    </w:div>
    <w:div w:id="826945913">
      <w:bodyDiv w:val="1"/>
      <w:marLeft w:val="0"/>
      <w:marRight w:val="0"/>
      <w:marTop w:val="0"/>
      <w:marBottom w:val="0"/>
      <w:divBdr>
        <w:top w:val="none" w:sz="0" w:space="0" w:color="auto"/>
        <w:left w:val="none" w:sz="0" w:space="0" w:color="auto"/>
        <w:bottom w:val="none" w:sz="0" w:space="0" w:color="auto"/>
        <w:right w:val="none" w:sz="0" w:space="0" w:color="auto"/>
      </w:divBdr>
    </w:div>
    <w:div w:id="855735229">
      <w:bodyDiv w:val="1"/>
      <w:marLeft w:val="0"/>
      <w:marRight w:val="0"/>
      <w:marTop w:val="0"/>
      <w:marBottom w:val="0"/>
      <w:divBdr>
        <w:top w:val="none" w:sz="0" w:space="0" w:color="auto"/>
        <w:left w:val="none" w:sz="0" w:space="0" w:color="auto"/>
        <w:bottom w:val="none" w:sz="0" w:space="0" w:color="auto"/>
        <w:right w:val="none" w:sz="0" w:space="0" w:color="auto"/>
      </w:divBdr>
    </w:div>
    <w:div w:id="873738774">
      <w:bodyDiv w:val="1"/>
      <w:marLeft w:val="0"/>
      <w:marRight w:val="0"/>
      <w:marTop w:val="0"/>
      <w:marBottom w:val="0"/>
      <w:divBdr>
        <w:top w:val="none" w:sz="0" w:space="0" w:color="auto"/>
        <w:left w:val="none" w:sz="0" w:space="0" w:color="auto"/>
        <w:bottom w:val="none" w:sz="0" w:space="0" w:color="auto"/>
        <w:right w:val="none" w:sz="0" w:space="0" w:color="auto"/>
      </w:divBdr>
    </w:div>
    <w:div w:id="923997091">
      <w:bodyDiv w:val="1"/>
      <w:marLeft w:val="0"/>
      <w:marRight w:val="0"/>
      <w:marTop w:val="0"/>
      <w:marBottom w:val="0"/>
      <w:divBdr>
        <w:top w:val="none" w:sz="0" w:space="0" w:color="auto"/>
        <w:left w:val="none" w:sz="0" w:space="0" w:color="auto"/>
        <w:bottom w:val="none" w:sz="0" w:space="0" w:color="auto"/>
        <w:right w:val="none" w:sz="0" w:space="0" w:color="auto"/>
      </w:divBdr>
    </w:div>
    <w:div w:id="926425457">
      <w:bodyDiv w:val="1"/>
      <w:marLeft w:val="0"/>
      <w:marRight w:val="0"/>
      <w:marTop w:val="0"/>
      <w:marBottom w:val="0"/>
      <w:divBdr>
        <w:top w:val="none" w:sz="0" w:space="0" w:color="auto"/>
        <w:left w:val="none" w:sz="0" w:space="0" w:color="auto"/>
        <w:bottom w:val="none" w:sz="0" w:space="0" w:color="auto"/>
        <w:right w:val="none" w:sz="0" w:space="0" w:color="auto"/>
      </w:divBdr>
    </w:div>
    <w:div w:id="960528084">
      <w:bodyDiv w:val="1"/>
      <w:marLeft w:val="0"/>
      <w:marRight w:val="0"/>
      <w:marTop w:val="0"/>
      <w:marBottom w:val="0"/>
      <w:divBdr>
        <w:top w:val="none" w:sz="0" w:space="0" w:color="auto"/>
        <w:left w:val="none" w:sz="0" w:space="0" w:color="auto"/>
        <w:bottom w:val="none" w:sz="0" w:space="0" w:color="auto"/>
        <w:right w:val="none" w:sz="0" w:space="0" w:color="auto"/>
      </w:divBdr>
    </w:div>
    <w:div w:id="984747616">
      <w:bodyDiv w:val="1"/>
      <w:marLeft w:val="0"/>
      <w:marRight w:val="0"/>
      <w:marTop w:val="0"/>
      <w:marBottom w:val="0"/>
      <w:divBdr>
        <w:top w:val="none" w:sz="0" w:space="0" w:color="auto"/>
        <w:left w:val="none" w:sz="0" w:space="0" w:color="auto"/>
        <w:bottom w:val="none" w:sz="0" w:space="0" w:color="auto"/>
        <w:right w:val="none" w:sz="0" w:space="0" w:color="auto"/>
      </w:divBdr>
    </w:div>
    <w:div w:id="1014266198">
      <w:bodyDiv w:val="1"/>
      <w:marLeft w:val="0"/>
      <w:marRight w:val="0"/>
      <w:marTop w:val="0"/>
      <w:marBottom w:val="0"/>
      <w:divBdr>
        <w:top w:val="none" w:sz="0" w:space="0" w:color="auto"/>
        <w:left w:val="none" w:sz="0" w:space="0" w:color="auto"/>
        <w:bottom w:val="none" w:sz="0" w:space="0" w:color="auto"/>
        <w:right w:val="none" w:sz="0" w:space="0" w:color="auto"/>
      </w:divBdr>
    </w:div>
    <w:div w:id="1024019032">
      <w:bodyDiv w:val="1"/>
      <w:marLeft w:val="0"/>
      <w:marRight w:val="0"/>
      <w:marTop w:val="0"/>
      <w:marBottom w:val="0"/>
      <w:divBdr>
        <w:top w:val="none" w:sz="0" w:space="0" w:color="auto"/>
        <w:left w:val="none" w:sz="0" w:space="0" w:color="auto"/>
        <w:bottom w:val="none" w:sz="0" w:space="0" w:color="auto"/>
        <w:right w:val="none" w:sz="0" w:space="0" w:color="auto"/>
      </w:divBdr>
    </w:div>
    <w:div w:id="1043212483">
      <w:bodyDiv w:val="1"/>
      <w:marLeft w:val="0"/>
      <w:marRight w:val="0"/>
      <w:marTop w:val="0"/>
      <w:marBottom w:val="0"/>
      <w:divBdr>
        <w:top w:val="none" w:sz="0" w:space="0" w:color="auto"/>
        <w:left w:val="none" w:sz="0" w:space="0" w:color="auto"/>
        <w:bottom w:val="none" w:sz="0" w:space="0" w:color="auto"/>
        <w:right w:val="none" w:sz="0" w:space="0" w:color="auto"/>
      </w:divBdr>
    </w:div>
    <w:div w:id="1149133319">
      <w:bodyDiv w:val="1"/>
      <w:marLeft w:val="0"/>
      <w:marRight w:val="0"/>
      <w:marTop w:val="0"/>
      <w:marBottom w:val="0"/>
      <w:divBdr>
        <w:top w:val="none" w:sz="0" w:space="0" w:color="auto"/>
        <w:left w:val="none" w:sz="0" w:space="0" w:color="auto"/>
        <w:bottom w:val="none" w:sz="0" w:space="0" w:color="auto"/>
        <w:right w:val="none" w:sz="0" w:space="0" w:color="auto"/>
      </w:divBdr>
    </w:div>
    <w:div w:id="1234698669">
      <w:bodyDiv w:val="1"/>
      <w:marLeft w:val="0"/>
      <w:marRight w:val="0"/>
      <w:marTop w:val="0"/>
      <w:marBottom w:val="0"/>
      <w:divBdr>
        <w:top w:val="none" w:sz="0" w:space="0" w:color="auto"/>
        <w:left w:val="none" w:sz="0" w:space="0" w:color="auto"/>
        <w:bottom w:val="none" w:sz="0" w:space="0" w:color="auto"/>
        <w:right w:val="none" w:sz="0" w:space="0" w:color="auto"/>
      </w:divBdr>
    </w:div>
    <w:div w:id="1240095222">
      <w:bodyDiv w:val="1"/>
      <w:marLeft w:val="0"/>
      <w:marRight w:val="0"/>
      <w:marTop w:val="0"/>
      <w:marBottom w:val="0"/>
      <w:divBdr>
        <w:top w:val="none" w:sz="0" w:space="0" w:color="auto"/>
        <w:left w:val="none" w:sz="0" w:space="0" w:color="auto"/>
        <w:bottom w:val="none" w:sz="0" w:space="0" w:color="auto"/>
        <w:right w:val="none" w:sz="0" w:space="0" w:color="auto"/>
      </w:divBdr>
    </w:div>
    <w:div w:id="1267158773">
      <w:bodyDiv w:val="1"/>
      <w:marLeft w:val="0"/>
      <w:marRight w:val="0"/>
      <w:marTop w:val="0"/>
      <w:marBottom w:val="0"/>
      <w:divBdr>
        <w:top w:val="none" w:sz="0" w:space="0" w:color="auto"/>
        <w:left w:val="none" w:sz="0" w:space="0" w:color="auto"/>
        <w:bottom w:val="none" w:sz="0" w:space="0" w:color="auto"/>
        <w:right w:val="none" w:sz="0" w:space="0" w:color="auto"/>
      </w:divBdr>
    </w:div>
    <w:div w:id="1275361879">
      <w:bodyDiv w:val="1"/>
      <w:marLeft w:val="0"/>
      <w:marRight w:val="0"/>
      <w:marTop w:val="0"/>
      <w:marBottom w:val="0"/>
      <w:divBdr>
        <w:top w:val="none" w:sz="0" w:space="0" w:color="auto"/>
        <w:left w:val="none" w:sz="0" w:space="0" w:color="auto"/>
        <w:bottom w:val="none" w:sz="0" w:space="0" w:color="auto"/>
        <w:right w:val="none" w:sz="0" w:space="0" w:color="auto"/>
      </w:divBdr>
    </w:div>
    <w:div w:id="1305548023">
      <w:bodyDiv w:val="1"/>
      <w:marLeft w:val="0"/>
      <w:marRight w:val="0"/>
      <w:marTop w:val="0"/>
      <w:marBottom w:val="0"/>
      <w:divBdr>
        <w:top w:val="none" w:sz="0" w:space="0" w:color="auto"/>
        <w:left w:val="none" w:sz="0" w:space="0" w:color="auto"/>
        <w:bottom w:val="none" w:sz="0" w:space="0" w:color="auto"/>
        <w:right w:val="none" w:sz="0" w:space="0" w:color="auto"/>
      </w:divBdr>
    </w:div>
    <w:div w:id="1368220734">
      <w:bodyDiv w:val="1"/>
      <w:marLeft w:val="0"/>
      <w:marRight w:val="0"/>
      <w:marTop w:val="0"/>
      <w:marBottom w:val="0"/>
      <w:divBdr>
        <w:top w:val="none" w:sz="0" w:space="0" w:color="auto"/>
        <w:left w:val="none" w:sz="0" w:space="0" w:color="auto"/>
        <w:bottom w:val="none" w:sz="0" w:space="0" w:color="auto"/>
        <w:right w:val="none" w:sz="0" w:space="0" w:color="auto"/>
      </w:divBdr>
    </w:div>
    <w:div w:id="1404259592">
      <w:bodyDiv w:val="1"/>
      <w:marLeft w:val="0"/>
      <w:marRight w:val="0"/>
      <w:marTop w:val="0"/>
      <w:marBottom w:val="0"/>
      <w:divBdr>
        <w:top w:val="none" w:sz="0" w:space="0" w:color="auto"/>
        <w:left w:val="none" w:sz="0" w:space="0" w:color="auto"/>
        <w:bottom w:val="none" w:sz="0" w:space="0" w:color="auto"/>
        <w:right w:val="none" w:sz="0" w:space="0" w:color="auto"/>
      </w:divBdr>
    </w:div>
    <w:div w:id="1410888811">
      <w:bodyDiv w:val="1"/>
      <w:marLeft w:val="0"/>
      <w:marRight w:val="0"/>
      <w:marTop w:val="0"/>
      <w:marBottom w:val="0"/>
      <w:divBdr>
        <w:top w:val="none" w:sz="0" w:space="0" w:color="auto"/>
        <w:left w:val="none" w:sz="0" w:space="0" w:color="auto"/>
        <w:bottom w:val="none" w:sz="0" w:space="0" w:color="auto"/>
        <w:right w:val="none" w:sz="0" w:space="0" w:color="auto"/>
      </w:divBdr>
    </w:div>
    <w:div w:id="1685131496">
      <w:bodyDiv w:val="1"/>
      <w:marLeft w:val="0"/>
      <w:marRight w:val="0"/>
      <w:marTop w:val="0"/>
      <w:marBottom w:val="0"/>
      <w:divBdr>
        <w:top w:val="none" w:sz="0" w:space="0" w:color="auto"/>
        <w:left w:val="none" w:sz="0" w:space="0" w:color="auto"/>
        <w:bottom w:val="none" w:sz="0" w:space="0" w:color="auto"/>
        <w:right w:val="none" w:sz="0" w:space="0" w:color="auto"/>
      </w:divBdr>
    </w:div>
    <w:div w:id="1694186958">
      <w:bodyDiv w:val="1"/>
      <w:marLeft w:val="0"/>
      <w:marRight w:val="0"/>
      <w:marTop w:val="0"/>
      <w:marBottom w:val="0"/>
      <w:divBdr>
        <w:top w:val="none" w:sz="0" w:space="0" w:color="auto"/>
        <w:left w:val="none" w:sz="0" w:space="0" w:color="auto"/>
        <w:bottom w:val="none" w:sz="0" w:space="0" w:color="auto"/>
        <w:right w:val="none" w:sz="0" w:space="0" w:color="auto"/>
      </w:divBdr>
    </w:div>
    <w:div w:id="1757941781">
      <w:bodyDiv w:val="1"/>
      <w:marLeft w:val="0"/>
      <w:marRight w:val="0"/>
      <w:marTop w:val="0"/>
      <w:marBottom w:val="0"/>
      <w:divBdr>
        <w:top w:val="none" w:sz="0" w:space="0" w:color="auto"/>
        <w:left w:val="none" w:sz="0" w:space="0" w:color="auto"/>
        <w:bottom w:val="none" w:sz="0" w:space="0" w:color="auto"/>
        <w:right w:val="none" w:sz="0" w:space="0" w:color="auto"/>
      </w:divBdr>
    </w:div>
    <w:div w:id="1772163801">
      <w:bodyDiv w:val="1"/>
      <w:marLeft w:val="0"/>
      <w:marRight w:val="0"/>
      <w:marTop w:val="0"/>
      <w:marBottom w:val="0"/>
      <w:divBdr>
        <w:top w:val="none" w:sz="0" w:space="0" w:color="auto"/>
        <w:left w:val="none" w:sz="0" w:space="0" w:color="auto"/>
        <w:bottom w:val="none" w:sz="0" w:space="0" w:color="auto"/>
        <w:right w:val="none" w:sz="0" w:space="0" w:color="auto"/>
      </w:divBdr>
    </w:div>
    <w:div w:id="1788116739">
      <w:bodyDiv w:val="1"/>
      <w:marLeft w:val="0"/>
      <w:marRight w:val="0"/>
      <w:marTop w:val="0"/>
      <w:marBottom w:val="0"/>
      <w:divBdr>
        <w:top w:val="none" w:sz="0" w:space="0" w:color="auto"/>
        <w:left w:val="none" w:sz="0" w:space="0" w:color="auto"/>
        <w:bottom w:val="none" w:sz="0" w:space="0" w:color="auto"/>
        <w:right w:val="none" w:sz="0" w:space="0" w:color="auto"/>
      </w:divBdr>
    </w:div>
    <w:div w:id="1855731946">
      <w:bodyDiv w:val="1"/>
      <w:marLeft w:val="0"/>
      <w:marRight w:val="0"/>
      <w:marTop w:val="0"/>
      <w:marBottom w:val="0"/>
      <w:divBdr>
        <w:top w:val="none" w:sz="0" w:space="0" w:color="auto"/>
        <w:left w:val="none" w:sz="0" w:space="0" w:color="auto"/>
        <w:bottom w:val="none" w:sz="0" w:space="0" w:color="auto"/>
        <w:right w:val="none" w:sz="0" w:space="0" w:color="auto"/>
      </w:divBdr>
    </w:div>
    <w:div w:id="1894071890">
      <w:bodyDiv w:val="1"/>
      <w:marLeft w:val="0"/>
      <w:marRight w:val="0"/>
      <w:marTop w:val="0"/>
      <w:marBottom w:val="0"/>
      <w:divBdr>
        <w:top w:val="none" w:sz="0" w:space="0" w:color="auto"/>
        <w:left w:val="none" w:sz="0" w:space="0" w:color="auto"/>
        <w:bottom w:val="none" w:sz="0" w:space="0" w:color="auto"/>
        <w:right w:val="none" w:sz="0" w:space="0" w:color="auto"/>
      </w:divBdr>
    </w:div>
    <w:div w:id="1934245627">
      <w:bodyDiv w:val="1"/>
      <w:marLeft w:val="0"/>
      <w:marRight w:val="0"/>
      <w:marTop w:val="0"/>
      <w:marBottom w:val="0"/>
      <w:divBdr>
        <w:top w:val="none" w:sz="0" w:space="0" w:color="auto"/>
        <w:left w:val="none" w:sz="0" w:space="0" w:color="auto"/>
        <w:bottom w:val="none" w:sz="0" w:space="0" w:color="auto"/>
        <w:right w:val="none" w:sz="0" w:space="0" w:color="auto"/>
      </w:divBdr>
    </w:div>
    <w:div w:id="1961105371">
      <w:bodyDiv w:val="1"/>
      <w:marLeft w:val="0"/>
      <w:marRight w:val="0"/>
      <w:marTop w:val="0"/>
      <w:marBottom w:val="0"/>
      <w:divBdr>
        <w:top w:val="none" w:sz="0" w:space="0" w:color="auto"/>
        <w:left w:val="none" w:sz="0" w:space="0" w:color="auto"/>
        <w:bottom w:val="none" w:sz="0" w:space="0" w:color="auto"/>
        <w:right w:val="none" w:sz="0" w:space="0" w:color="auto"/>
      </w:divBdr>
    </w:div>
    <w:div w:id="2026900566">
      <w:bodyDiv w:val="1"/>
      <w:marLeft w:val="0"/>
      <w:marRight w:val="0"/>
      <w:marTop w:val="0"/>
      <w:marBottom w:val="0"/>
      <w:divBdr>
        <w:top w:val="none" w:sz="0" w:space="0" w:color="auto"/>
        <w:left w:val="none" w:sz="0" w:space="0" w:color="auto"/>
        <w:bottom w:val="none" w:sz="0" w:space="0" w:color="auto"/>
        <w:right w:val="none" w:sz="0" w:space="0" w:color="auto"/>
      </w:divBdr>
    </w:div>
    <w:div w:id="2084182540">
      <w:bodyDiv w:val="1"/>
      <w:marLeft w:val="0"/>
      <w:marRight w:val="0"/>
      <w:marTop w:val="0"/>
      <w:marBottom w:val="0"/>
      <w:divBdr>
        <w:top w:val="none" w:sz="0" w:space="0" w:color="auto"/>
        <w:left w:val="none" w:sz="0" w:space="0" w:color="auto"/>
        <w:bottom w:val="none" w:sz="0" w:space="0" w:color="auto"/>
        <w:right w:val="none" w:sz="0" w:space="0" w:color="auto"/>
      </w:divBdr>
    </w:div>
    <w:div w:id="20937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C102-77A6-4A29-9E7F-2F3E1753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Process Evaluation of the NIH Research Categorization Program</vt:lpstr>
    </vt:vector>
  </TitlesOfParts>
  <Company>NIH/OD/OER</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Evaluation of the NIH Research Categorization Program</dc:title>
  <dc:subject>effort, and acceptability</dc:subject>
  <dc:creator>National Institutes of Health</dc:creator>
  <cp:keywords>Evaluation, Extramural Research, NIH Research Categorization Program </cp:keywords>
  <cp:lastModifiedBy>Thompson, Portia (NIH/OD) [C]</cp:lastModifiedBy>
  <cp:revision>3</cp:revision>
  <cp:lastPrinted>2014-10-02T12:11:00Z</cp:lastPrinted>
  <dcterms:created xsi:type="dcterms:W3CDTF">2015-09-29T15:36:00Z</dcterms:created>
  <dcterms:modified xsi:type="dcterms:W3CDTF">2015-09-29T15:43:00Z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